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69" w:rsidRPr="00B73226" w:rsidRDefault="00CC640A" w:rsidP="004A1200">
      <w:pPr>
        <w:spacing w:before="85"/>
        <w:ind w:right="3"/>
        <w:jc w:val="center"/>
        <w:rPr>
          <w:b/>
          <w:sz w:val="28"/>
          <w:szCs w:val="28"/>
        </w:rPr>
      </w:pPr>
      <w:r w:rsidRPr="00B73226">
        <w:rPr>
          <w:b/>
          <w:sz w:val="28"/>
          <w:szCs w:val="28"/>
        </w:rPr>
        <w:t>Памятка для родителей</w:t>
      </w:r>
    </w:p>
    <w:p w:rsidR="00634669" w:rsidRPr="00B73226" w:rsidRDefault="00CC640A" w:rsidP="002E5C62">
      <w:pPr>
        <w:ind w:right="3"/>
        <w:jc w:val="center"/>
        <w:rPr>
          <w:b/>
          <w:sz w:val="28"/>
          <w:szCs w:val="28"/>
        </w:rPr>
      </w:pPr>
      <w:r w:rsidRPr="00B73226">
        <w:rPr>
          <w:b/>
          <w:sz w:val="28"/>
          <w:szCs w:val="28"/>
        </w:rPr>
        <w:t>Кризисные ситуации в жизни подростка: как пережить их вместе</w:t>
      </w:r>
    </w:p>
    <w:p w:rsidR="00634669" w:rsidRPr="00B73226" w:rsidRDefault="00CC640A" w:rsidP="004A1200">
      <w:pPr>
        <w:pStyle w:val="4"/>
        <w:spacing w:line="240" w:lineRule="auto"/>
        <w:ind w:left="0" w:right="3"/>
        <w:jc w:val="center"/>
        <w:rPr>
          <w:sz w:val="28"/>
          <w:szCs w:val="28"/>
        </w:rPr>
      </w:pPr>
      <w:r w:rsidRPr="00B73226">
        <w:rPr>
          <w:sz w:val="28"/>
          <w:szCs w:val="28"/>
        </w:rPr>
        <w:t>Уважаемые родители!</w:t>
      </w:r>
    </w:p>
    <w:p w:rsidR="00634669" w:rsidRPr="00B73226" w:rsidRDefault="00CC640A" w:rsidP="004A1200">
      <w:pPr>
        <w:pStyle w:val="a3"/>
        <w:ind w:right="3" w:firstLine="566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У наших детей с определенного возраста появляется своя личная жизнь, в которую не всегда заглянешь, как в открытую книгу. И далеко не всегда они готовы делиться с взрослыми своими мыслями. С возрастом объем внутренней, скрытой жизни растущего человека увеличивается и ему бывает сложно подобрать слова, чтобы описать все, что происходит у него в душе. Неопытное нежное сердце подростка очень ранимо, а нужного опыта, слов, чтобы обратиться за помощью, не находится. Поэтому родителям так важно быть внимательными и вовремя увидеть признаки эмоционального неблагополучия своего ребёнка.</w:t>
      </w:r>
    </w:p>
    <w:p w:rsidR="00F011F2" w:rsidRPr="00B73226" w:rsidRDefault="00CC640A" w:rsidP="00F011F2">
      <w:pPr>
        <w:pStyle w:val="a3"/>
        <w:ind w:right="3" w:firstLine="566"/>
        <w:jc w:val="both"/>
        <w:rPr>
          <w:sz w:val="28"/>
          <w:szCs w:val="28"/>
        </w:rPr>
      </w:pPr>
      <w:r w:rsidRPr="00B73226">
        <w:rPr>
          <w:sz w:val="28"/>
          <w:szCs w:val="28"/>
        </w:rPr>
        <w:t xml:space="preserve">Для подростка, в силу возрастных особенностей, кризисной может стать </w:t>
      </w:r>
      <w:r w:rsidRPr="00B73226">
        <w:rPr>
          <w:i/>
          <w:sz w:val="28"/>
          <w:szCs w:val="28"/>
        </w:rPr>
        <w:t xml:space="preserve">любая </w:t>
      </w:r>
      <w:r w:rsidRPr="00B73226">
        <w:rPr>
          <w:sz w:val="28"/>
          <w:szCs w:val="28"/>
        </w:rPr>
        <w:t>ситуация, которую лично он переживает как неразрешимую. Взрослые могут не оценить всю серьёзность переживаний своего ребёнка и не оказать вовремя необходимой эмоциональной поддержки, что рождает у ребёнка ощущение непонимания и одиночества и может привести к попыткам решить свою проблему разными неконструктивными способами.</w:t>
      </w:r>
    </w:p>
    <w:p w:rsidR="00634669" w:rsidRPr="00B73226" w:rsidRDefault="00CC640A" w:rsidP="004A1200">
      <w:pPr>
        <w:pStyle w:val="a3"/>
        <w:spacing w:before="92"/>
        <w:ind w:right="3"/>
        <w:jc w:val="both"/>
        <w:rPr>
          <w:sz w:val="28"/>
          <w:szCs w:val="28"/>
        </w:rPr>
      </w:pPr>
      <w:r w:rsidRPr="00B73226">
        <w:rPr>
          <w:b/>
          <w:sz w:val="28"/>
          <w:szCs w:val="28"/>
          <w:u w:val="single"/>
        </w:rPr>
        <w:t>Ситуации, которые могут быть кризисными для подростка</w:t>
      </w:r>
      <w:r w:rsidRPr="00B73226">
        <w:rPr>
          <w:sz w:val="28"/>
          <w:szCs w:val="28"/>
        </w:rPr>
        <w:t>:</w:t>
      </w:r>
    </w:p>
    <w:p w:rsidR="00634669" w:rsidRPr="00B73226" w:rsidRDefault="00CC640A" w:rsidP="004A1200">
      <w:pPr>
        <w:pStyle w:val="7"/>
        <w:spacing w:before="3"/>
        <w:ind w:left="0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 xml:space="preserve">- любая ситуация, </w:t>
      </w:r>
      <w:r w:rsidRPr="00B73226">
        <w:rPr>
          <w:i/>
          <w:sz w:val="28"/>
          <w:szCs w:val="28"/>
        </w:rPr>
        <w:t xml:space="preserve">субъективно </w:t>
      </w:r>
      <w:r w:rsidRPr="00B73226">
        <w:rPr>
          <w:sz w:val="28"/>
          <w:szCs w:val="28"/>
        </w:rPr>
        <w:t>переживаемая ребёнком как обидная, оскорбительная, несправедливая, глубоко ранящая. Объективная оценка ситуации взрослым может сильно отличаться от мнения ребёнка;</w:t>
      </w:r>
    </w:p>
    <w:p w:rsidR="00634669" w:rsidRPr="00B73226" w:rsidRDefault="00CC640A" w:rsidP="004A1200">
      <w:pPr>
        <w:pStyle w:val="a4"/>
        <w:numPr>
          <w:ilvl w:val="0"/>
          <w:numId w:val="6"/>
        </w:numPr>
        <w:tabs>
          <w:tab w:val="left" w:pos="1230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>несчастная любовь/разрыв отношений с партнером;</w:t>
      </w:r>
    </w:p>
    <w:p w:rsidR="004A1200" w:rsidRPr="00B73226" w:rsidRDefault="00CC640A" w:rsidP="004A1200">
      <w:pPr>
        <w:pStyle w:val="a4"/>
        <w:numPr>
          <w:ilvl w:val="0"/>
          <w:numId w:val="6"/>
        </w:numPr>
        <w:tabs>
          <w:tab w:val="left" w:pos="1227"/>
        </w:tabs>
        <w:ind w:left="0" w:right="3" w:hanging="125"/>
        <w:rPr>
          <w:sz w:val="28"/>
          <w:szCs w:val="28"/>
        </w:rPr>
      </w:pPr>
      <w:r w:rsidRPr="00B73226">
        <w:rPr>
          <w:sz w:val="28"/>
          <w:szCs w:val="28"/>
        </w:rPr>
        <w:t>ссора/острый конфликт со значимыми взрослыми (родители, учителя);</w:t>
      </w:r>
    </w:p>
    <w:p w:rsidR="00634669" w:rsidRPr="00B73226" w:rsidRDefault="00CC640A" w:rsidP="004A1200">
      <w:pPr>
        <w:pStyle w:val="a4"/>
        <w:numPr>
          <w:ilvl w:val="0"/>
          <w:numId w:val="6"/>
        </w:numPr>
        <w:tabs>
          <w:tab w:val="left" w:pos="1227"/>
        </w:tabs>
        <w:ind w:left="0" w:right="3" w:hanging="125"/>
        <w:rPr>
          <w:sz w:val="28"/>
          <w:szCs w:val="28"/>
        </w:rPr>
      </w:pPr>
      <w:r w:rsidRPr="00B73226">
        <w:rPr>
          <w:sz w:val="28"/>
          <w:szCs w:val="28"/>
        </w:rPr>
        <w:t>травля (</w:t>
      </w:r>
      <w:proofErr w:type="spellStart"/>
      <w:r w:rsidRPr="00B73226">
        <w:rPr>
          <w:sz w:val="28"/>
          <w:szCs w:val="28"/>
        </w:rPr>
        <w:t>буллинг</w:t>
      </w:r>
      <w:proofErr w:type="spellEnd"/>
      <w:r w:rsidRPr="00B73226">
        <w:rPr>
          <w:sz w:val="28"/>
          <w:szCs w:val="28"/>
        </w:rPr>
        <w:t>)/отвержение, запугивание, издевательства со стороны сверстников, травля в интернете/социальных сетях;</w:t>
      </w:r>
    </w:p>
    <w:p w:rsidR="004A1200" w:rsidRPr="00B73226" w:rsidRDefault="00CC640A" w:rsidP="004A1200">
      <w:pPr>
        <w:pStyle w:val="a4"/>
        <w:numPr>
          <w:ilvl w:val="0"/>
          <w:numId w:val="6"/>
        </w:numPr>
        <w:tabs>
          <w:tab w:val="left" w:pos="1230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>тяжелая жизненная ситуация (смерть близкого человека, особенно матери, тяжёлое заболевание);</w:t>
      </w:r>
    </w:p>
    <w:p w:rsidR="00634669" w:rsidRPr="00B73226" w:rsidRDefault="00CC640A" w:rsidP="004A1200">
      <w:pPr>
        <w:pStyle w:val="a4"/>
        <w:numPr>
          <w:ilvl w:val="0"/>
          <w:numId w:val="6"/>
        </w:numPr>
        <w:tabs>
          <w:tab w:val="left" w:pos="1230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>разочарование в своих успехах в школе или другие неудачи на фоне высоких требований, предъявляемых окружением или семьёй;</w:t>
      </w:r>
    </w:p>
    <w:p w:rsidR="00F011F2" w:rsidRPr="00B73226" w:rsidRDefault="00CC640A" w:rsidP="004A1200">
      <w:pPr>
        <w:pStyle w:val="a4"/>
        <w:numPr>
          <w:ilvl w:val="0"/>
          <w:numId w:val="6"/>
        </w:numPr>
        <w:tabs>
          <w:tab w:val="left" w:pos="1230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>неприятности в семье, нестабильная семейная ситуация (например, развод родителей).</w:t>
      </w:r>
    </w:p>
    <w:p w:rsidR="00387B6D" w:rsidRPr="00B73226" w:rsidRDefault="00387B6D" w:rsidP="004A1200">
      <w:pPr>
        <w:ind w:right="3"/>
        <w:jc w:val="both"/>
        <w:rPr>
          <w:b/>
          <w:i/>
          <w:sz w:val="28"/>
          <w:szCs w:val="28"/>
        </w:rPr>
      </w:pPr>
      <w:r w:rsidRPr="00B73226">
        <w:rPr>
          <w:b/>
          <w:sz w:val="28"/>
          <w:szCs w:val="28"/>
        </w:rPr>
        <w:t xml:space="preserve">Наиболее тяжело эти ситуации переживают дети со следующими </w:t>
      </w:r>
      <w:r w:rsidRPr="00B73226">
        <w:rPr>
          <w:b/>
          <w:i/>
          <w:sz w:val="28"/>
          <w:szCs w:val="28"/>
        </w:rPr>
        <w:t>личностными особенностями:</w:t>
      </w:r>
    </w:p>
    <w:p w:rsidR="004A1200" w:rsidRPr="00B73226" w:rsidRDefault="00387B6D" w:rsidP="004A1200">
      <w:pPr>
        <w:pStyle w:val="a4"/>
        <w:numPr>
          <w:ilvl w:val="0"/>
          <w:numId w:val="6"/>
        </w:numPr>
        <w:tabs>
          <w:tab w:val="left" w:pos="1230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>импульсивность, эмоциональная нестабильность (склонность к непродуманным поступкам);</w:t>
      </w:r>
    </w:p>
    <w:p w:rsidR="00387B6D" w:rsidRPr="00B73226" w:rsidRDefault="00387B6D" w:rsidP="004A1200">
      <w:pPr>
        <w:pStyle w:val="a4"/>
        <w:numPr>
          <w:ilvl w:val="0"/>
          <w:numId w:val="6"/>
        </w:numPr>
        <w:tabs>
          <w:tab w:val="left" w:pos="1230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>перфекционизм (желание делать всё идеально, обострённая реакция на критику, совершенные ошибки, недочёты);</w:t>
      </w:r>
    </w:p>
    <w:p w:rsidR="00387B6D" w:rsidRPr="00B73226" w:rsidRDefault="00387B6D" w:rsidP="004A1200">
      <w:pPr>
        <w:pStyle w:val="a4"/>
        <w:numPr>
          <w:ilvl w:val="0"/>
          <w:numId w:val="6"/>
        </w:numPr>
        <w:tabs>
          <w:tab w:val="left" w:pos="1227"/>
        </w:tabs>
        <w:spacing w:before="1"/>
        <w:ind w:left="0" w:right="3" w:hanging="125"/>
        <w:rPr>
          <w:sz w:val="28"/>
          <w:szCs w:val="28"/>
        </w:rPr>
      </w:pPr>
      <w:r w:rsidRPr="00B73226">
        <w:rPr>
          <w:sz w:val="28"/>
          <w:szCs w:val="28"/>
        </w:rPr>
        <w:t>агрессивное поведение, раздражительность;</w:t>
      </w:r>
    </w:p>
    <w:p w:rsidR="00387B6D" w:rsidRPr="00B73226" w:rsidRDefault="00387B6D" w:rsidP="004A1200">
      <w:pPr>
        <w:pStyle w:val="a4"/>
        <w:numPr>
          <w:ilvl w:val="0"/>
          <w:numId w:val="6"/>
        </w:numPr>
        <w:tabs>
          <w:tab w:val="left" w:pos="1230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>неумение преодолевать проблемы и трудности, отсутствие гибкости мышления, инфантильность;</w:t>
      </w:r>
    </w:p>
    <w:p w:rsidR="00387B6D" w:rsidRPr="00B73226" w:rsidRDefault="00387B6D" w:rsidP="004A1200">
      <w:pPr>
        <w:pStyle w:val="a4"/>
        <w:numPr>
          <w:ilvl w:val="0"/>
          <w:numId w:val="6"/>
        </w:numPr>
        <w:tabs>
          <w:tab w:val="left" w:pos="1230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>нестабильная самооценка: то считает себя «великим и грандиозным», то «жалким и ничтожным»;</w:t>
      </w:r>
    </w:p>
    <w:p w:rsidR="00387B6D" w:rsidRPr="00B73226" w:rsidRDefault="00387B6D" w:rsidP="004A1200">
      <w:pPr>
        <w:pStyle w:val="a4"/>
        <w:numPr>
          <w:ilvl w:val="0"/>
          <w:numId w:val="6"/>
        </w:numPr>
        <w:tabs>
          <w:tab w:val="left" w:pos="1227"/>
        </w:tabs>
        <w:spacing w:before="1"/>
        <w:ind w:left="0" w:right="3" w:hanging="125"/>
        <w:rPr>
          <w:sz w:val="28"/>
          <w:szCs w:val="28"/>
        </w:rPr>
      </w:pPr>
      <w:r w:rsidRPr="00B73226">
        <w:rPr>
          <w:sz w:val="28"/>
          <w:szCs w:val="28"/>
        </w:rPr>
        <w:lastRenderedPageBreak/>
        <w:t>самодовольство, излишняя самоуверенность или чувство неполноценности и неуверенности;</w:t>
      </w:r>
    </w:p>
    <w:p w:rsidR="00F011F2" w:rsidRPr="00B73226" w:rsidRDefault="00387B6D" w:rsidP="00F011F2">
      <w:pPr>
        <w:pStyle w:val="a4"/>
        <w:numPr>
          <w:ilvl w:val="0"/>
          <w:numId w:val="6"/>
        </w:numPr>
        <w:tabs>
          <w:tab w:val="left" w:pos="1230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>тревожность и подавленность, частое плохое настроение.</w:t>
      </w:r>
    </w:p>
    <w:p w:rsidR="00387B6D" w:rsidRPr="00B73226" w:rsidRDefault="00387B6D" w:rsidP="004A1200">
      <w:pPr>
        <w:spacing w:before="89"/>
        <w:ind w:right="3"/>
        <w:jc w:val="both"/>
        <w:rPr>
          <w:b/>
          <w:i/>
          <w:sz w:val="28"/>
          <w:szCs w:val="28"/>
        </w:rPr>
      </w:pPr>
      <w:r w:rsidRPr="00B73226">
        <w:rPr>
          <w:b/>
          <w:i/>
          <w:sz w:val="28"/>
          <w:szCs w:val="28"/>
        </w:rPr>
        <w:t>Что делать, если ваш ребёнок переживает кризисную ситуацию:</w:t>
      </w:r>
    </w:p>
    <w:p w:rsidR="00387B6D" w:rsidRPr="00B73226" w:rsidRDefault="00F011F2" w:rsidP="00F011F2">
      <w:pPr>
        <w:pStyle w:val="a4"/>
        <w:tabs>
          <w:tab w:val="left" w:pos="1314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 xml:space="preserve">- </w:t>
      </w:r>
      <w:r w:rsidR="00387B6D" w:rsidRPr="00B73226">
        <w:rPr>
          <w:sz w:val="28"/>
          <w:szCs w:val="28"/>
        </w:rPr>
        <w:t xml:space="preserve">Разговаривать, </w:t>
      </w:r>
      <w:r w:rsidR="00387B6D" w:rsidRPr="00B73226">
        <w:rPr>
          <w:i/>
          <w:sz w:val="28"/>
          <w:szCs w:val="28"/>
        </w:rPr>
        <w:t xml:space="preserve">поддерживать эмоциональную связь </w:t>
      </w:r>
      <w:r w:rsidR="00387B6D" w:rsidRPr="00B73226">
        <w:rPr>
          <w:sz w:val="28"/>
          <w:szCs w:val="28"/>
        </w:rPr>
        <w:t>с подростком (подробнее см. в книгах 1-4 из списка литературы).</w:t>
      </w:r>
    </w:p>
    <w:p w:rsidR="00387B6D" w:rsidRPr="00B73226" w:rsidRDefault="00F011F2" w:rsidP="00F011F2">
      <w:pPr>
        <w:pStyle w:val="a4"/>
        <w:tabs>
          <w:tab w:val="left" w:pos="1275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 xml:space="preserve">- </w:t>
      </w:r>
      <w:r w:rsidR="00387B6D" w:rsidRPr="00B73226">
        <w:rPr>
          <w:sz w:val="28"/>
          <w:szCs w:val="28"/>
        </w:rPr>
        <w:t xml:space="preserve">Выражать поддержку способами, близкими и </w:t>
      </w:r>
      <w:r w:rsidR="00387B6D" w:rsidRPr="00B73226">
        <w:rPr>
          <w:i/>
          <w:sz w:val="28"/>
          <w:szCs w:val="28"/>
        </w:rPr>
        <w:t xml:space="preserve">понятными именно вашему ребёнку </w:t>
      </w:r>
      <w:r w:rsidR="00387B6D" w:rsidRPr="00B73226">
        <w:rPr>
          <w:sz w:val="28"/>
          <w:szCs w:val="28"/>
        </w:rPr>
        <w:t>(это могут быть объятия, совместные занятия, подарки, вкусная еда, похвала и др.).</w:t>
      </w:r>
    </w:p>
    <w:p w:rsidR="00387B6D" w:rsidRPr="00B73226" w:rsidRDefault="00F011F2" w:rsidP="00F011F2">
      <w:pPr>
        <w:pStyle w:val="a4"/>
        <w:tabs>
          <w:tab w:val="left" w:pos="1249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 xml:space="preserve">- </w:t>
      </w:r>
      <w:r w:rsidR="00387B6D" w:rsidRPr="00B73226">
        <w:rPr>
          <w:sz w:val="28"/>
          <w:szCs w:val="28"/>
        </w:rPr>
        <w:t xml:space="preserve">Направлять </w:t>
      </w:r>
      <w:r w:rsidR="00387B6D" w:rsidRPr="00B73226">
        <w:rPr>
          <w:i/>
          <w:sz w:val="28"/>
          <w:szCs w:val="28"/>
        </w:rPr>
        <w:t xml:space="preserve">эмоции </w:t>
      </w:r>
      <w:r w:rsidR="00387B6D" w:rsidRPr="00B73226">
        <w:rPr>
          <w:sz w:val="28"/>
          <w:szCs w:val="28"/>
        </w:rPr>
        <w:t>ребёнка в социально приемлемые формы (агрессию в активные виды спорта, физические нагрузки; душевные переживания в доверительные разговоры с близкими, творчество, поделки).</w:t>
      </w:r>
    </w:p>
    <w:p w:rsidR="00387B6D" w:rsidRPr="00B73226" w:rsidRDefault="00F011F2" w:rsidP="00F011F2">
      <w:pPr>
        <w:pStyle w:val="a4"/>
        <w:tabs>
          <w:tab w:val="left" w:pos="1319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 xml:space="preserve">- </w:t>
      </w:r>
      <w:r w:rsidR="00387B6D" w:rsidRPr="00B73226">
        <w:rPr>
          <w:sz w:val="28"/>
          <w:szCs w:val="28"/>
        </w:rPr>
        <w:t xml:space="preserve">Стараться поддерживать режим дня подростка (сон, режим питания). Чаще давать подростку </w:t>
      </w:r>
      <w:r w:rsidR="00387B6D" w:rsidRPr="00B73226">
        <w:rPr>
          <w:i/>
          <w:sz w:val="28"/>
          <w:szCs w:val="28"/>
        </w:rPr>
        <w:t xml:space="preserve">возможность получать радость, удовлетворение </w:t>
      </w:r>
      <w:r w:rsidR="00387B6D" w:rsidRPr="00B73226">
        <w:rPr>
          <w:sz w:val="28"/>
          <w:szCs w:val="28"/>
        </w:rPr>
        <w:t>от повседневных удовольствий (вкусная еда, принятие расслабляющей ванны, красивая одежда, поход на концерт, в кафе и т.д.); помнить, что вещи, приносящие удовольствие, не менее важны, чем учёба и дела по дому.</w:t>
      </w:r>
    </w:p>
    <w:p w:rsidR="00387B6D" w:rsidRPr="00B73226" w:rsidRDefault="00F011F2" w:rsidP="00F011F2">
      <w:pPr>
        <w:pStyle w:val="a4"/>
        <w:tabs>
          <w:tab w:val="left" w:pos="1331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 xml:space="preserve">- </w:t>
      </w:r>
      <w:r w:rsidR="00387B6D" w:rsidRPr="00B73226">
        <w:rPr>
          <w:sz w:val="28"/>
          <w:szCs w:val="28"/>
        </w:rPr>
        <w:t>Помогать конструктивно решать проблемы с учёбой. Помнить, что физическое и психологическое благополучие ребёнка важнее школьных оценок.</w:t>
      </w:r>
    </w:p>
    <w:p w:rsidR="00387B6D" w:rsidRPr="00B73226" w:rsidRDefault="00F011F2" w:rsidP="00F011F2">
      <w:pPr>
        <w:pStyle w:val="a4"/>
        <w:tabs>
          <w:tab w:val="left" w:pos="1261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 xml:space="preserve">- </w:t>
      </w:r>
      <w:r w:rsidR="00387B6D" w:rsidRPr="00B73226">
        <w:rPr>
          <w:sz w:val="28"/>
          <w:szCs w:val="28"/>
        </w:rPr>
        <w:t xml:space="preserve">Научиться самому и научить ребенка применять </w:t>
      </w:r>
      <w:r w:rsidR="00387B6D" w:rsidRPr="00B73226">
        <w:rPr>
          <w:i/>
          <w:sz w:val="28"/>
          <w:szCs w:val="28"/>
        </w:rPr>
        <w:t xml:space="preserve">навыки расслабления, регуляции своего эмоционального состояния </w:t>
      </w:r>
      <w:r w:rsidR="00387B6D" w:rsidRPr="00B73226">
        <w:rPr>
          <w:sz w:val="28"/>
          <w:szCs w:val="28"/>
        </w:rPr>
        <w:t xml:space="preserve">в сложных, критических для него ситуациях (см. в книге О.В. </w:t>
      </w:r>
      <w:proofErr w:type="spellStart"/>
      <w:r w:rsidR="00387B6D" w:rsidRPr="00B73226">
        <w:rPr>
          <w:sz w:val="28"/>
          <w:szCs w:val="28"/>
        </w:rPr>
        <w:t>Вихристюк</w:t>
      </w:r>
      <w:proofErr w:type="spellEnd"/>
      <w:r w:rsidR="00387B6D" w:rsidRPr="00B73226">
        <w:rPr>
          <w:sz w:val="28"/>
          <w:szCs w:val="28"/>
        </w:rPr>
        <w:t xml:space="preserve"> «Что нужно знать родителям о подростковых суицидах?»).</w:t>
      </w:r>
    </w:p>
    <w:p w:rsidR="00F011F2" w:rsidRPr="00B73226" w:rsidRDefault="00F011F2" w:rsidP="00F011F2">
      <w:pPr>
        <w:pStyle w:val="a4"/>
        <w:tabs>
          <w:tab w:val="left" w:pos="1273"/>
        </w:tabs>
        <w:ind w:left="0" w:right="3"/>
        <w:rPr>
          <w:sz w:val="28"/>
          <w:szCs w:val="28"/>
        </w:rPr>
      </w:pPr>
      <w:r w:rsidRPr="00B73226">
        <w:rPr>
          <w:sz w:val="28"/>
          <w:szCs w:val="28"/>
        </w:rPr>
        <w:t xml:space="preserve">- </w:t>
      </w:r>
      <w:r w:rsidR="00387B6D" w:rsidRPr="00B73226">
        <w:rPr>
          <w:sz w:val="28"/>
          <w:szCs w:val="28"/>
        </w:rPr>
        <w:t xml:space="preserve">При необходимости обращаться за консультацией к специалисту (неврологу, детскому психологу, психиатру, семейному психологу – в зависимости от </w:t>
      </w:r>
      <w:r w:rsidRPr="00B73226">
        <w:rPr>
          <w:sz w:val="28"/>
          <w:szCs w:val="28"/>
        </w:rPr>
        <w:t>ситуации)</w:t>
      </w:r>
      <w:r w:rsidR="00387B6D" w:rsidRPr="00B73226">
        <w:rPr>
          <w:sz w:val="28"/>
          <w:szCs w:val="28"/>
        </w:rPr>
        <w:t xml:space="preserve"> [см. ниже</w:t>
      </w:r>
      <w:r w:rsidR="004A1200" w:rsidRPr="00B73226">
        <w:rPr>
          <w:sz w:val="28"/>
          <w:szCs w:val="28"/>
        </w:rPr>
        <w:t xml:space="preserve"> </w:t>
      </w:r>
      <w:r w:rsidR="00387B6D" w:rsidRPr="00B73226">
        <w:rPr>
          <w:sz w:val="28"/>
          <w:szCs w:val="28"/>
        </w:rPr>
        <w:t>«Куда обращаться»].</w:t>
      </w:r>
    </w:p>
    <w:p w:rsidR="00387B6D" w:rsidRPr="00B73226" w:rsidRDefault="00387B6D" w:rsidP="004A1200">
      <w:pPr>
        <w:pStyle w:val="5"/>
        <w:spacing w:line="240" w:lineRule="auto"/>
        <w:ind w:left="0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Основные принципы разговора с ребёнком, находящимся в кризисном состоянии</w:t>
      </w:r>
    </w:p>
    <w:p w:rsidR="00387B6D" w:rsidRPr="00B73226" w:rsidRDefault="00387B6D" w:rsidP="004A1200">
      <w:pPr>
        <w:pStyle w:val="a4"/>
        <w:numPr>
          <w:ilvl w:val="0"/>
          <w:numId w:val="6"/>
        </w:numPr>
        <w:tabs>
          <w:tab w:val="left" w:pos="1244"/>
        </w:tabs>
        <w:spacing w:before="80"/>
        <w:ind w:left="0" w:right="3" w:hanging="142"/>
        <w:rPr>
          <w:sz w:val="28"/>
          <w:szCs w:val="28"/>
        </w:rPr>
      </w:pPr>
      <w:r w:rsidRPr="00B73226">
        <w:rPr>
          <w:sz w:val="28"/>
          <w:szCs w:val="28"/>
        </w:rPr>
        <w:t>Успокоиться самому.</w:t>
      </w:r>
    </w:p>
    <w:p w:rsidR="00387B6D" w:rsidRPr="00B73226" w:rsidRDefault="00387B6D" w:rsidP="004A1200">
      <w:pPr>
        <w:pStyle w:val="a4"/>
        <w:numPr>
          <w:ilvl w:val="0"/>
          <w:numId w:val="6"/>
        </w:numPr>
        <w:tabs>
          <w:tab w:val="left" w:pos="1244"/>
        </w:tabs>
        <w:ind w:left="0" w:right="3" w:hanging="142"/>
        <w:rPr>
          <w:sz w:val="28"/>
          <w:szCs w:val="28"/>
        </w:rPr>
      </w:pPr>
      <w:r w:rsidRPr="00B73226">
        <w:rPr>
          <w:sz w:val="28"/>
          <w:szCs w:val="28"/>
        </w:rPr>
        <w:t>Уделить всё внимание ребёнку.</w:t>
      </w:r>
    </w:p>
    <w:p w:rsidR="00387B6D" w:rsidRPr="00B73226" w:rsidRDefault="00387B6D" w:rsidP="004A1200">
      <w:pPr>
        <w:pStyle w:val="a4"/>
        <w:numPr>
          <w:ilvl w:val="0"/>
          <w:numId w:val="6"/>
        </w:numPr>
        <w:tabs>
          <w:tab w:val="left" w:pos="1244"/>
        </w:tabs>
        <w:ind w:left="0" w:right="3" w:hanging="142"/>
        <w:rPr>
          <w:sz w:val="28"/>
          <w:szCs w:val="28"/>
        </w:rPr>
      </w:pPr>
      <w:r w:rsidRPr="00B73226">
        <w:rPr>
          <w:sz w:val="28"/>
          <w:szCs w:val="28"/>
        </w:rPr>
        <w:t>Вести беседу так, будто вы обладаете неограниченным запасом времени и важнее этой беседы для вас сейчас ничего нет.</w:t>
      </w:r>
    </w:p>
    <w:p w:rsidR="00387B6D" w:rsidRPr="00B73226" w:rsidRDefault="00387B6D" w:rsidP="004A1200">
      <w:pPr>
        <w:pStyle w:val="a4"/>
        <w:numPr>
          <w:ilvl w:val="0"/>
          <w:numId w:val="6"/>
        </w:numPr>
        <w:tabs>
          <w:tab w:val="left" w:pos="1244"/>
        </w:tabs>
        <w:ind w:left="0" w:right="3" w:hanging="142"/>
        <w:rPr>
          <w:sz w:val="28"/>
          <w:szCs w:val="28"/>
        </w:rPr>
      </w:pPr>
      <w:r w:rsidRPr="00B73226">
        <w:rPr>
          <w:sz w:val="28"/>
          <w:szCs w:val="28"/>
        </w:rPr>
        <w:t>Избегать нотаций, уговаривания, менторского тона речи.</w:t>
      </w:r>
    </w:p>
    <w:p w:rsidR="00387B6D" w:rsidRPr="00B73226" w:rsidRDefault="00387B6D" w:rsidP="00F011F2">
      <w:pPr>
        <w:pStyle w:val="a4"/>
        <w:numPr>
          <w:ilvl w:val="0"/>
          <w:numId w:val="6"/>
        </w:numPr>
        <w:tabs>
          <w:tab w:val="left" w:pos="1244"/>
        </w:tabs>
        <w:ind w:left="0" w:right="3" w:hanging="142"/>
        <w:rPr>
          <w:sz w:val="28"/>
          <w:szCs w:val="28"/>
        </w:rPr>
      </w:pPr>
      <w:r w:rsidRPr="00B73226">
        <w:rPr>
          <w:sz w:val="28"/>
          <w:szCs w:val="28"/>
        </w:rPr>
        <w:t>Дать ребёнку возможность высказаться и говорить только тогда, когда перестанет говорить он.</w:t>
      </w:r>
    </w:p>
    <w:p w:rsidR="00387B6D" w:rsidRPr="00B73226" w:rsidRDefault="00387B6D" w:rsidP="004A1200">
      <w:pPr>
        <w:pStyle w:val="5"/>
        <w:spacing w:line="240" w:lineRule="auto"/>
        <w:ind w:left="0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Структура разговора и примеры фраз для оказания эмоциональной поддержки</w:t>
      </w:r>
    </w:p>
    <w:p w:rsidR="00387B6D" w:rsidRPr="00B73226" w:rsidRDefault="00387B6D" w:rsidP="004A1200">
      <w:pPr>
        <w:pStyle w:val="a4"/>
        <w:numPr>
          <w:ilvl w:val="0"/>
          <w:numId w:val="5"/>
        </w:numPr>
        <w:tabs>
          <w:tab w:val="left" w:pos="426"/>
        </w:tabs>
        <w:ind w:left="0" w:right="3" w:firstLine="0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Начало разговора: «</w:t>
      </w:r>
      <w:r w:rsidRPr="00B73226">
        <w:rPr>
          <w:i/>
          <w:sz w:val="28"/>
          <w:szCs w:val="28"/>
        </w:rPr>
        <w:t>Мне показалось, что в последнее время ты выглядишь расстроенным, у тебя что-то случилось</w:t>
      </w:r>
      <w:r w:rsidRPr="00B73226">
        <w:rPr>
          <w:sz w:val="28"/>
          <w:szCs w:val="28"/>
        </w:rPr>
        <w:t>?»;</w:t>
      </w:r>
    </w:p>
    <w:p w:rsidR="00387B6D" w:rsidRPr="00B73226" w:rsidRDefault="00387B6D" w:rsidP="004A1200">
      <w:pPr>
        <w:pStyle w:val="a4"/>
        <w:numPr>
          <w:ilvl w:val="0"/>
          <w:numId w:val="5"/>
        </w:numPr>
        <w:tabs>
          <w:tab w:val="left" w:pos="426"/>
          <w:tab w:val="left" w:pos="1366"/>
        </w:tabs>
        <w:ind w:left="0" w:right="3" w:firstLine="0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</w:t>
      </w:r>
    </w:p>
    <w:p w:rsidR="00387B6D" w:rsidRPr="00B73226" w:rsidRDefault="00387B6D" w:rsidP="004A1200">
      <w:pPr>
        <w:pStyle w:val="6"/>
        <w:tabs>
          <w:tab w:val="left" w:pos="426"/>
        </w:tabs>
        <w:ind w:left="0" w:right="3"/>
        <w:rPr>
          <w:i w:val="0"/>
          <w:sz w:val="28"/>
          <w:szCs w:val="28"/>
        </w:rPr>
      </w:pPr>
      <w:r w:rsidRPr="00B73226">
        <w:rPr>
          <w:i w:val="0"/>
          <w:sz w:val="28"/>
          <w:szCs w:val="28"/>
        </w:rPr>
        <w:t>«</w:t>
      </w:r>
      <w:r w:rsidRPr="00B73226">
        <w:rPr>
          <w:sz w:val="28"/>
          <w:szCs w:val="28"/>
        </w:rPr>
        <w:t xml:space="preserve">Правильно ли я тебя понял(а), что </w:t>
      </w:r>
      <w:r w:rsidRPr="00B73226">
        <w:rPr>
          <w:i w:val="0"/>
          <w:sz w:val="28"/>
          <w:szCs w:val="28"/>
        </w:rPr>
        <w:t>…?»</w:t>
      </w:r>
    </w:p>
    <w:p w:rsidR="00387B6D" w:rsidRPr="00B73226" w:rsidRDefault="00387B6D" w:rsidP="004A1200">
      <w:pPr>
        <w:pStyle w:val="a4"/>
        <w:numPr>
          <w:ilvl w:val="0"/>
          <w:numId w:val="5"/>
        </w:numPr>
        <w:tabs>
          <w:tab w:val="left" w:pos="426"/>
          <w:tab w:val="left" w:pos="1371"/>
        </w:tabs>
        <w:ind w:left="0" w:right="3" w:firstLine="0"/>
        <w:jc w:val="both"/>
        <w:rPr>
          <w:sz w:val="28"/>
          <w:szCs w:val="28"/>
        </w:rPr>
      </w:pPr>
      <w:r w:rsidRPr="00B73226">
        <w:rPr>
          <w:sz w:val="28"/>
          <w:szCs w:val="28"/>
        </w:rPr>
        <w:lastRenderedPageBreak/>
        <w:t>Прояснение намерений: «</w:t>
      </w:r>
      <w:r w:rsidRPr="00B73226">
        <w:rPr>
          <w:i/>
          <w:sz w:val="28"/>
          <w:szCs w:val="28"/>
        </w:rPr>
        <w:t>Бывало ли тебе так тяжело, что тебе хотелось, чтобы это все поскорее закончилось</w:t>
      </w:r>
      <w:r w:rsidRPr="00B73226">
        <w:rPr>
          <w:sz w:val="28"/>
          <w:szCs w:val="28"/>
        </w:rPr>
        <w:t>?»</w:t>
      </w:r>
    </w:p>
    <w:p w:rsidR="00387B6D" w:rsidRPr="00B73226" w:rsidRDefault="00387B6D" w:rsidP="004A1200">
      <w:pPr>
        <w:pStyle w:val="6"/>
        <w:numPr>
          <w:ilvl w:val="0"/>
          <w:numId w:val="5"/>
        </w:numPr>
        <w:tabs>
          <w:tab w:val="left" w:pos="426"/>
          <w:tab w:val="left" w:pos="1443"/>
        </w:tabs>
        <w:ind w:left="0" w:right="3" w:firstLine="0"/>
        <w:jc w:val="both"/>
        <w:rPr>
          <w:i w:val="0"/>
          <w:sz w:val="28"/>
          <w:szCs w:val="28"/>
        </w:rPr>
      </w:pPr>
      <w:r w:rsidRPr="00B73226">
        <w:rPr>
          <w:i w:val="0"/>
          <w:sz w:val="28"/>
          <w:szCs w:val="28"/>
        </w:rPr>
        <w:t>Расширение перспективы: «</w:t>
      </w:r>
      <w:r w:rsidRPr="00B73226">
        <w:rPr>
          <w:sz w:val="28"/>
          <w:szCs w:val="28"/>
        </w:rPr>
        <w:t>Давай подумаем, какие могут быть выходы из этой ситуации? Как ты раньше справлялся с трудностями? Что бы ты сказал, если бы на твоем месте был твой друг</w:t>
      </w:r>
      <w:r w:rsidRPr="00B73226">
        <w:rPr>
          <w:i w:val="0"/>
          <w:sz w:val="28"/>
          <w:szCs w:val="28"/>
        </w:rPr>
        <w:t>?»</w:t>
      </w:r>
    </w:p>
    <w:p w:rsidR="00387B6D" w:rsidRPr="00B73226" w:rsidRDefault="00387B6D" w:rsidP="004A1200">
      <w:pPr>
        <w:pStyle w:val="a4"/>
        <w:numPr>
          <w:ilvl w:val="0"/>
          <w:numId w:val="5"/>
        </w:numPr>
        <w:tabs>
          <w:tab w:val="left" w:pos="426"/>
          <w:tab w:val="left" w:pos="1431"/>
        </w:tabs>
        <w:ind w:left="0" w:right="3" w:firstLine="0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Нормализация, вселение надежды: «</w:t>
      </w:r>
      <w:r w:rsidRPr="00B73226">
        <w:rPr>
          <w:i/>
          <w:sz w:val="28"/>
          <w:szCs w:val="28"/>
        </w:rPr>
        <w:t>Иногда мы все чувствуем себя подавленными, неспособными что-либо изменить, но потом это состояние проходит</w:t>
      </w:r>
      <w:r w:rsidRPr="00B73226">
        <w:rPr>
          <w:sz w:val="28"/>
          <w:szCs w:val="28"/>
        </w:rPr>
        <w:t>».</w:t>
      </w:r>
    </w:p>
    <w:p w:rsidR="00387B6D" w:rsidRPr="00B73226" w:rsidRDefault="00387B6D" w:rsidP="004A1200">
      <w:pPr>
        <w:pStyle w:val="5"/>
        <w:spacing w:before="90" w:line="240" w:lineRule="auto"/>
        <w:ind w:left="0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Примеры ведения диалога с подростком, находящимся в кризисном состоянии</w:t>
      </w:r>
    </w:p>
    <w:p w:rsidR="00387B6D" w:rsidRPr="00B73226" w:rsidRDefault="00387B6D" w:rsidP="002E5C62">
      <w:pPr>
        <w:pStyle w:val="a4"/>
        <w:numPr>
          <w:ilvl w:val="1"/>
          <w:numId w:val="5"/>
        </w:numPr>
        <w:ind w:left="0" w:right="3" w:firstLine="142"/>
        <w:rPr>
          <w:sz w:val="28"/>
          <w:szCs w:val="28"/>
        </w:rPr>
      </w:pPr>
      <w:r w:rsidRPr="00B73226">
        <w:rPr>
          <w:sz w:val="28"/>
          <w:szCs w:val="28"/>
        </w:rPr>
        <w:t xml:space="preserve">ЕСЛИ ВЫ СЛЫШИТЕ: «Ненавижу учебу, школу и т.п.», СПРОСИТЕ: «Что именно тебя раздражает?» «Что ты хочешь сделать, когда это </w:t>
      </w:r>
      <w:proofErr w:type="gramStart"/>
      <w:r w:rsidRPr="00B73226">
        <w:rPr>
          <w:sz w:val="28"/>
          <w:szCs w:val="28"/>
        </w:rPr>
        <w:t>чувствуешь?...</w:t>
      </w:r>
      <w:proofErr w:type="gramEnd"/>
      <w:r w:rsidRPr="00B73226">
        <w:rPr>
          <w:sz w:val="28"/>
          <w:szCs w:val="28"/>
        </w:rPr>
        <w:t>». НЕ ГОВОРИТЕ: «Когда я был в твоем возрасте</w:t>
      </w:r>
      <w:proofErr w:type="gramStart"/>
      <w:r w:rsidRPr="00B73226">
        <w:rPr>
          <w:sz w:val="28"/>
          <w:szCs w:val="28"/>
        </w:rPr>
        <w:t>...</w:t>
      </w:r>
      <w:proofErr w:type="gramEnd"/>
      <w:r w:rsidRPr="00B73226">
        <w:rPr>
          <w:sz w:val="28"/>
          <w:szCs w:val="28"/>
        </w:rPr>
        <w:t xml:space="preserve"> да ты просто лентяй!»</w:t>
      </w:r>
    </w:p>
    <w:p w:rsidR="00387B6D" w:rsidRPr="00B73226" w:rsidRDefault="00387B6D" w:rsidP="002E5C62">
      <w:pPr>
        <w:pStyle w:val="a4"/>
        <w:numPr>
          <w:ilvl w:val="1"/>
          <w:numId w:val="5"/>
        </w:numPr>
        <w:ind w:left="0" w:right="3" w:firstLine="142"/>
        <w:rPr>
          <w:sz w:val="28"/>
          <w:szCs w:val="28"/>
        </w:rPr>
      </w:pPr>
      <w:r w:rsidRPr="00B73226">
        <w:rPr>
          <w:sz w:val="28"/>
          <w:szCs w:val="28"/>
        </w:rPr>
        <w:t>ЕСЛИ ВЫ СЛЫШИТЕ: «Все кажется таким безнадежным...», СКАЖИТЕ:</w:t>
      </w:r>
      <w:r w:rsidR="002E5C62" w:rsidRPr="00B73226">
        <w:rPr>
          <w:sz w:val="28"/>
          <w:szCs w:val="28"/>
        </w:rPr>
        <w:t xml:space="preserve"> </w:t>
      </w:r>
      <w:r w:rsidRPr="00B73226">
        <w:rPr>
          <w:sz w:val="28"/>
          <w:szCs w:val="28"/>
        </w:rPr>
        <w:t>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</w:t>
      </w:r>
    </w:p>
    <w:p w:rsidR="00387B6D" w:rsidRPr="00B73226" w:rsidRDefault="00387B6D" w:rsidP="002E5C62">
      <w:pPr>
        <w:pStyle w:val="a4"/>
        <w:numPr>
          <w:ilvl w:val="1"/>
          <w:numId w:val="5"/>
        </w:numPr>
        <w:ind w:left="0" w:right="3" w:firstLine="142"/>
        <w:rPr>
          <w:sz w:val="28"/>
          <w:szCs w:val="28"/>
        </w:rPr>
      </w:pPr>
      <w:r w:rsidRPr="00B73226">
        <w:rPr>
          <w:sz w:val="28"/>
          <w:szCs w:val="28"/>
        </w:rPr>
        <w:t>ЕСЛИ ВЫ СЛЫШИТЕ: «Всем было бы лучше без меня!», СПРОСИТЕ: «Кому именно?», «На кого ты обижен?», «Ты очень много значишь для нас, и меня беспокоит твое настроение. Скажи мне, что происходит». НЕ ГОВОРИТЕ: «Не говори глупостей. Давай поговорим о чем-нибудь другом».</w:t>
      </w:r>
    </w:p>
    <w:p w:rsidR="00387B6D" w:rsidRPr="00B73226" w:rsidRDefault="00387B6D" w:rsidP="002E5C62">
      <w:pPr>
        <w:pStyle w:val="a4"/>
        <w:numPr>
          <w:ilvl w:val="1"/>
          <w:numId w:val="5"/>
        </w:numPr>
        <w:ind w:left="0" w:right="3" w:firstLine="142"/>
        <w:rPr>
          <w:sz w:val="28"/>
          <w:szCs w:val="28"/>
        </w:rPr>
      </w:pPr>
      <w:r w:rsidRPr="00B73226">
        <w:rPr>
          <w:sz w:val="28"/>
          <w:szCs w:val="28"/>
        </w:rPr>
        <w:t>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387B6D" w:rsidRPr="00B73226" w:rsidRDefault="00387B6D" w:rsidP="002E5C62">
      <w:pPr>
        <w:pStyle w:val="a4"/>
        <w:numPr>
          <w:ilvl w:val="1"/>
          <w:numId w:val="5"/>
        </w:numPr>
        <w:ind w:left="0" w:right="3" w:firstLine="142"/>
        <w:rPr>
          <w:sz w:val="28"/>
          <w:szCs w:val="28"/>
        </w:rPr>
      </w:pPr>
      <w:r w:rsidRPr="00B73226">
        <w:rPr>
          <w:sz w:val="28"/>
          <w:szCs w:val="28"/>
        </w:rPr>
        <w:t>ЕСЛИ ВЫ СЛЫШИТЕ: «Я совершил ужасный поступок...», СКАЖИТЕ: «Давай сядем и поговорим об этом». НЕ ГОВОРИТЕ: «Что посеешь, то и пожнешь!»</w:t>
      </w:r>
    </w:p>
    <w:p w:rsidR="00387B6D" w:rsidRPr="00B73226" w:rsidRDefault="00387B6D" w:rsidP="002E5C62">
      <w:pPr>
        <w:pStyle w:val="a4"/>
        <w:numPr>
          <w:ilvl w:val="1"/>
          <w:numId w:val="5"/>
        </w:numPr>
        <w:ind w:left="0" w:right="3" w:firstLine="142"/>
        <w:rPr>
          <w:sz w:val="28"/>
          <w:szCs w:val="28"/>
        </w:rPr>
      </w:pPr>
      <w:r w:rsidRPr="00B73226">
        <w:rPr>
          <w:sz w:val="28"/>
          <w:szCs w:val="28"/>
        </w:rPr>
        <w:t>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в следующий». НЕ ГОВОРИТЕ: «Если не получится, значит ты недостаточно постарался!»</w:t>
      </w:r>
    </w:p>
    <w:p w:rsidR="00387B6D" w:rsidRPr="00B73226" w:rsidRDefault="00387B6D" w:rsidP="002E5C62">
      <w:pPr>
        <w:ind w:right="3" w:firstLine="720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</w:t>
      </w:r>
    </w:p>
    <w:p w:rsidR="00387B6D" w:rsidRPr="00B73226" w:rsidRDefault="00387B6D" w:rsidP="004A1200">
      <w:pPr>
        <w:pStyle w:val="7"/>
        <w:ind w:left="0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Признаки депрессивных реакций у подростков</w:t>
      </w:r>
    </w:p>
    <w:p w:rsidR="00387B6D" w:rsidRPr="00B73226" w:rsidRDefault="00387B6D" w:rsidP="002E5C62">
      <w:pPr>
        <w:pStyle w:val="a4"/>
        <w:numPr>
          <w:ilvl w:val="0"/>
          <w:numId w:val="14"/>
        </w:numPr>
        <w:spacing w:before="81"/>
        <w:ind w:left="284" w:right="3" w:hanging="284"/>
        <w:rPr>
          <w:sz w:val="28"/>
          <w:szCs w:val="28"/>
        </w:rPr>
      </w:pPr>
      <w:r w:rsidRPr="00B73226">
        <w:rPr>
          <w:sz w:val="28"/>
          <w:szCs w:val="28"/>
        </w:rPr>
        <w:t xml:space="preserve">Снижение интереса к деятельности, </w:t>
      </w:r>
      <w:r w:rsidRPr="00B73226">
        <w:rPr>
          <w:i/>
          <w:sz w:val="28"/>
          <w:szCs w:val="28"/>
        </w:rPr>
        <w:t xml:space="preserve">потеря удовольствия </w:t>
      </w:r>
      <w:r w:rsidRPr="00B73226">
        <w:rPr>
          <w:sz w:val="28"/>
          <w:szCs w:val="28"/>
        </w:rPr>
        <w:t>от деятельности, которая раньше нравилась.</w:t>
      </w:r>
    </w:p>
    <w:p w:rsidR="00387B6D" w:rsidRPr="00B73226" w:rsidRDefault="00387B6D" w:rsidP="002E5C62">
      <w:pPr>
        <w:pStyle w:val="a4"/>
        <w:numPr>
          <w:ilvl w:val="0"/>
          <w:numId w:val="14"/>
        </w:numPr>
        <w:spacing w:before="1"/>
        <w:ind w:left="284" w:right="3" w:hanging="284"/>
        <w:rPr>
          <w:sz w:val="28"/>
          <w:szCs w:val="28"/>
        </w:rPr>
      </w:pPr>
      <w:r w:rsidRPr="00B73226">
        <w:rPr>
          <w:i/>
          <w:sz w:val="28"/>
          <w:szCs w:val="28"/>
        </w:rPr>
        <w:t>Уклонение от общения</w:t>
      </w:r>
      <w:r w:rsidRPr="00B73226">
        <w:rPr>
          <w:sz w:val="28"/>
          <w:szCs w:val="28"/>
        </w:rPr>
        <w:t>: нежелание идти в школу, общаться со сверстниками, склонность к уединению.</w:t>
      </w:r>
    </w:p>
    <w:p w:rsidR="00387B6D" w:rsidRPr="00B73226" w:rsidRDefault="00387B6D" w:rsidP="002E5C62">
      <w:pPr>
        <w:pStyle w:val="a4"/>
        <w:numPr>
          <w:ilvl w:val="0"/>
          <w:numId w:val="14"/>
        </w:numPr>
        <w:tabs>
          <w:tab w:val="left" w:pos="4517"/>
          <w:tab w:val="left" w:pos="9085"/>
        </w:tabs>
        <w:spacing w:before="1"/>
        <w:ind w:left="284" w:right="3" w:hanging="284"/>
        <w:rPr>
          <w:sz w:val="28"/>
          <w:szCs w:val="28"/>
        </w:rPr>
      </w:pPr>
      <w:r w:rsidRPr="00B73226">
        <w:rPr>
          <w:i/>
          <w:sz w:val="28"/>
          <w:szCs w:val="28"/>
        </w:rPr>
        <w:lastRenderedPageBreak/>
        <w:t xml:space="preserve">Снижение   </w:t>
      </w:r>
      <w:r w:rsidR="002E5C62" w:rsidRPr="00B73226">
        <w:rPr>
          <w:i/>
          <w:sz w:val="28"/>
          <w:szCs w:val="28"/>
        </w:rPr>
        <w:t xml:space="preserve">успеваемости </w:t>
      </w:r>
      <w:r w:rsidRPr="00B73226">
        <w:rPr>
          <w:sz w:val="28"/>
          <w:szCs w:val="28"/>
        </w:rPr>
        <w:t xml:space="preserve">из-за трудностей концентрации </w:t>
      </w:r>
      <w:r w:rsidR="002E5C62" w:rsidRPr="00B73226">
        <w:rPr>
          <w:sz w:val="28"/>
          <w:szCs w:val="28"/>
        </w:rPr>
        <w:t xml:space="preserve">внимания </w:t>
      </w:r>
      <w:r w:rsidRPr="00B73226">
        <w:rPr>
          <w:sz w:val="28"/>
          <w:szCs w:val="28"/>
        </w:rPr>
        <w:t>и нарушений запоминания.</w:t>
      </w:r>
    </w:p>
    <w:p w:rsidR="00387B6D" w:rsidRPr="00B73226" w:rsidRDefault="00387B6D" w:rsidP="002E5C62">
      <w:pPr>
        <w:pStyle w:val="a4"/>
        <w:numPr>
          <w:ilvl w:val="0"/>
          <w:numId w:val="14"/>
        </w:numPr>
        <w:ind w:left="284" w:right="3" w:hanging="284"/>
        <w:rPr>
          <w:sz w:val="28"/>
          <w:szCs w:val="28"/>
        </w:rPr>
      </w:pPr>
      <w:r w:rsidRPr="00B73226">
        <w:rPr>
          <w:sz w:val="28"/>
          <w:szCs w:val="28"/>
        </w:rPr>
        <w:t>Изменения сна и/или аппетита (ест/спит больше/меньше, чем раньше).</w:t>
      </w:r>
    </w:p>
    <w:p w:rsidR="00387B6D" w:rsidRPr="00B73226" w:rsidRDefault="00387B6D" w:rsidP="002E5C62">
      <w:pPr>
        <w:pStyle w:val="a4"/>
        <w:numPr>
          <w:ilvl w:val="0"/>
          <w:numId w:val="14"/>
        </w:numPr>
        <w:ind w:left="284" w:right="3" w:hanging="284"/>
        <w:rPr>
          <w:sz w:val="28"/>
          <w:szCs w:val="28"/>
        </w:rPr>
      </w:pPr>
      <w:r w:rsidRPr="00B73226">
        <w:rPr>
          <w:sz w:val="28"/>
          <w:szCs w:val="28"/>
        </w:rPr>
        <w:t>Вялость, хроническая усталость.</w:t>
      </w:r>
    </w:p>
    <w:p w:rsidR="00387B6D" w:rsidRPr="00B73226" w:rsidRDefault="00387B6D" w:rsidP="002E5C62">
      <w:pPr>
        <w:pStyle w:val="a4"/>
        <w:numPr>
          <w:ilvl w:val="0"/>
          <w:numId w:val="14"/>
        </w:numPr>
        <w:tabs>
          <w:tab w:val="left" w:pos="4291"/>
          <w:tab w:val="left" w:pos="4914"/>
          <w:tab w:val="left" w:pos="6371"/>
          <w:tab w:val="left" w:pos="8517"/>
          <w:tab w:val="left" w:pos="9280"/>
        </w:tabs>
        <w:ind w:left="284" w:right="3" w:hanging="284"/>
        <w:rPr>
          <w:sz w:val="28"/>
          <w:szCs w:val="28"/>
        </w:rPr>
      </w:pPr>
      <w:r w:rsidRPr="00B73226">
        <w:rPr>
          <w:sz w:val="28"/>
          <w:szCs w:val="28"/>
        </w:rPr>
        <w:t>Гру</w:t>
      </w:r>
      <w:r w:rsidR="002E5C62" w:rsidRPr="00B73226">
        <w:rPr>
          <w:sz w:val="28"/>
          <w:szCs w:val="28"/>
        </w:rPr>
        <w:t xml:space="preserve">стное настроение или </w:t>
      </w:r>
      <w:r w:rsidR="00F011F2" w:rsidRPr="00B73226">
        <w:rPr>
          <w:sz w:val="28"/>
          <w:szCs w:val="28"/>
        </w:rPr>
        <w:t xml:space="preserve">повышенная раздражительность. </w:t>
      </w:r>
      <w:r w:rsidR="002E5C62" w:rsidRPr="00B73226">
        <w:rPr>
          <w:sz w:val="28"/>
          <w:szCs w:val="28"/>
        </w:rPr>
        <w:t xml:space="preserve">Идеи </w:t>
      </w:r>
      <w:r w:rsidR="00B73226" w:rsidRPr="00B73226">
        <w:rPr>
          <w:sz w:val="28"/>
          <w:szCs w:val="28"/>
        </w:rPr>
        <w:t xml:space="preserve">собственной </w:t>
      </w:r>
      <w:proofErr w:type="spellStart"/>
      <w:r w:rsidR="00B73226" w:rsidRPr="00B73226">
        <w:rPr>
          <w:sz w:val="28"/>
          <w:szCs w:val="28"/>
        </w:rPr>
        <w:t>малоценности</w:t>
      </w:r>
      <w:proofErr w:type="spellEnd"/>
      <w:r w:rsidRPr="00B73226">
        <w:rPr>
          <w:sz w:val="28"/>
          <w:szCs w:val="28"/>
        </w:rPr>
        <w:t xml:space="preserve">, </w:t>
      </w:r>
      <w:r w:rsidRPr="00B73226">
        <w:rPr>
          <w:i/>
          <w:sz w:val="28"/>
          <w:szCs w:val="28"/>
        </w:rPr>
        <w:t>никчемности</w:t>
      </w:r>
      <w:r w:rsidRPr="00B73226">
        <w:rPr>
          <w:sz w:val="28"/>
          <w:szCs w:val="28"/>
        </w:rPr>
        <w:t>.</w:t>
      </w:r>
    </w:p>
    <w:p w:rsidR="00387B6D" w:rsidRPr="00B73226" w:rsidRDefault="00387B6D" w:rsidP="002E5C62">
      <w:pPr>
        <w:pStyle w:val="a4"/>
        <w:numPr>
          <w:ilvl w:val="0"/>
          <w:numId w:val="14"/>
        </w:numPr>
        <w:ind w:left="284" w:right="3" w:hanging="284"/>
        <w:rPr>
          <w:sz w:val="28"/>
          <w:szCs w:val="28"/>
        </w:rPr>
      </w:pPr>
      <w:r w:rsidRPr="00B73226">
        <w:rPr>
          <w:i/>
          <w:sz w:val="28"/>
          <w:szCs w:val="28"/>
        </w:rPr>
        <w:t>Телесное недомогание</w:t>
      </w:r>
      <w:r w:rsidRPr="00B73226">
        <w:rPr>
          <w:sz w:val="28"/>
          <w:szCs w:val="28"/>
        </w:rPr>
        <w:t>: головная боль, проблемы с желудком.</w:t>
      </w:r>
    </w:p>
    <w:p w:rsidR="00387B6D" w:rsidRPr="00B73226" w:rsidRDefault="00387B6D" w:rsidP="002E5C62">
      <w:pPr>
        <w:pStyle w:val="a4"/>
        <w:numPr>
          <w:ilvl w:val="0"/>
          <w:numId w:val="14"/>
        </w:numPr>
        <w:spacing w:before="1"/>
        <w:ind w:left="284" w:right="3" w:hanging="284"/>
        <w:rPr>
          <w:sz w:val="28"/>
          <w:szCs w:val="28"/>
        </w:rPr>
      </w:pPr>
      <w:r w:rsidRPr="00B73226">
        <w:rPr>
          <w:sz w:val="28"/>
          <w:szCs w:val="28"/>
        </w:rPr>
        <w:t>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</w:t>
      </w:r>
    </w:p>
    <w:p w:rsidR="00387B6D" w:rsidRPr="00B73226" w:rsidRDefault="00387B6D" w:rsidP="002E5C62">
      <w:pPr>
        <w:pStyle w:val="a3"/>
        <w:numPr>
          <w:ilvl w:val="0"/>
          <w:numId w:val="14"/>
        </w:numPr>
        <w:ind w:left="284" w:right="3" w:hanging="284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Если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дураки). В последние годы проблема подростковых суицидов стоит довольно остро: по данным ВОЗ, Россия занимает одно из первых мест по количеству детских и подростковых суицидов в Европе.</w:t>
      </w:r>
    </w:p>
    <w:p w:rsidR="00387B6D" w:rsidRPr="00B73226" w:rsidRDefault="00387B6D" w:rsidP="002E5C62">
      <w:pPr>
        <w:pStyle w:val="a3"/>
        <w:numPr>
          <w:ilvl w:val="0"/>
          <w:numId w:val="14"/>
        </w:numPr>
        <w:ind w:left="284" w:right="3" w:hanging="284"/>
        <w:jc w:val="both"/>
        <w:rPr>
          <w:sz w:val="28"/>
          <w:szCs w:val="28"/>
        </w:rPr>
      </w:pPr>
      <w:r w:rsidRPr="00B73226">
        <w:rPr>
          <w:sz w:val="28"/>
          <w:szCs w:val="28"/>
        </w:rPr>
        <w:t xml:space="preserve">Суицидальное поведение подростков может иметь неожиданный, импульсивный характер, а может развиваться постепенно. Насторожить взрослого могут следующие признаки в психологическом состоянии и поведении ребёнка (подробнее см. у О.В. </w:t>
      </w:r>
      <w:proofErr w:type="spellStart"/>
      <w:r w:rsidRPr="00B73226">
        <w:rPr>
          <w:sz w:val="28"/>
          <w:szCs w:val="28"/>
        </w:rPr>
        <w:t>Вихристюк</w:t>
      </w:r>
      <w:proofErr w:type="spellEnd"/>
      <w:r w:rsidRPr="00B73226">
        <w:rPr>
          <w:sz w:val="28"/>
          <w:szCs w:val="28"/>
        </w:rPr>
        <w:t xml:space="preserve"> «Что нужно знать родителям о подростковых суицидах» и Е.М. </w:t>
      </w:r>
      <w:proofErr w:type="spellStart"/>
      <w:r w:rsidRPr="00B73226">
        <w:rPr>
          <w:sz w:val="28"/>
          <w:szCs w:val="28"/>
        </w:rPr>
        <w:t>Вроно</w:t>
      </w:r>
      <w:proofErr w:type="spellEnd"/>
      <w:r w:rsidRPr="00B73226">
        <w:rPr>
          <w:sz w:val="28"/>
          <w:szCs w:val="28"/>
        </w:rPr>
        <w:t xml:space="preserve"> «Предотвращение самоубийства подростков»).</w:t>
      </w:r>
    </w:p>
    <w:p w:rsidR="00634669" w:rsidRPr="00B73226" w:rsidRDefault="00CC640A" w:rsidP="002E5C62">
      <w:pPr>
        <w:pStyle w:val="2"/>
        <w:spacing w:line="240" w:lineRule="auto"/>
        <w:ind w:left="0" w:right="3"/>
      </w:pPr>
      <w:r w:rsidRPr="00B73226">
        <w:t>Куда обращаться</w:t>
      </w:r>
      <w:r w:rsidR="003D4027" w:rsidRPr="00B73226">
        <w:t xml:space="preserve"> </w:t>
      </w:r>
      <w:r w:rsidRPr="00B73226">
        <w:t>в кризисных ситуациях</w:t>
      </w:r>
    </w:p>
    <w:p w:rsidR="005A3198" w:rsidRPr="00B73226" w:rsidRDefault="00CC640A" w:rsidP="004A1200">
      <w:pPr>
        <w:pStyle w:val="a4"/>
        <w:numPr>
          <w:ilvl w:val="0"/>
          <w:numId w:val="9"/>
        </w:numPr>
        <w:ind w:left="284" w:right="3" w:hanging="284"/>
        <w:rPr>
          <w:sz w:val="28"/>
          <w:szCs w:val="28"/>
        </w:rPr>
      </w:pPr>
      <w:r w:rsidRPr="00B73226">
        <w:rPr>
          <w:b/>
          <w:sz w:val="28"/>
          <w:szCs w:val="28"/>
        </w:rPr>
        <w:t xml:space="preserve">Всероссийский Детский телефон доверия </w:t>
      </w:r>
      <w:r w:rsidRPr="00B73226">
        <w:rPr>
          <w:sz w:val="28"/>
          <w:szCs w:val="28"/>
        </w:rPr>
        <w:t xml:space="preserve">(бесплатно, круглосуточно) </w:t>
      </w:r>
      <w:r w:rsidRPr="00B73226">
        <w:rPr>
          <w:b/>
          <w:sz w:val="28"/>
          <w:szCs w:val="28"/>
        </w:rPr>
        <w:t>8-800-2000-122</w:t>
      </w:r>
      <w:r w:rsidR="005A3198" w:rsidRPr="00B73226">
        <w:rPr>
          <w:sz w:val="28"/>
          <w:szCs w:val="28"/>
        </w:rPr>
        <w:t xml:space="preserve"> или </w:t>
      </w:r>
      <w:r w:rsidR="009A1973" w:rsidRPr="00B73226">
        <w:rPr>
          <w:b/>
          <w:sz w:val="28"/>
          <w:szCs w:val="28"/>
        </w:rPr>
        <w:t>(383)</w:t>
      </w:r>
      <w:r w:rsidR="009A1973" w:rsidRPr="00B73226">
        <w:rPr>
          <w:sz w:val="28"/>
          <w:szCs w:val="28"/>
        </w:rPr>
        <w:t xml:space="preserve"> </w:t>
      </w:r>
      <w:r w:rsidR="005A3198" w:rsidRPr="00B73226">
        <w:rPr>
          <w:b/>
          <w:sz w:val="28"/>
          <w:szCs w:val="28"/>
        </w:rPr>
        <w:t>276–35–16</w:t>
      </w:r>
      <w:r w:rsidR="005A3198" w:rsidRPr="00B73226">
        <w:rPr>
          <w:sz w:val="28"/>
          <w:szCs w:val="28"/>
        </w:rPr>
        <w:t xml:space="preserve"> </w:t>
      </w:r>
    </w:p>
    <w:p w:rsidR="00634669" w:rsidRPr="00B73226" w:rsidRDefault="00CC640A" w:rsidP="004A1200">
      <w:pPr>
        <w:ind w:right="3"/>
        <w:rPr>
          <w:sz w:val="28"/>
          <w:szCs w:val="28"/>
        </w:rPr>
      </w:pPr>
      <w:r w:rsidRPr="00B73226">
        <w:rPr>
          <w:sz w:val="28"/>
          <w:szCs w:val="28"/>
        </w:rPr>
        <w:t xml:space="preserve">Психологическое консультирование, экстренная и кризисная психологическая помощь для </w:t>
      </w:r>
      <w:hyperlink r:id="rId7">
        <w:r w:rsidRPr="00B73226">
          <w:rPr>
            <w:sz w:val="28"/>
            <w:szCs w:val="28"/>
          </w:rPr>
          <w:t>детей в трудной жизненной ситуации</w:t>
        </w:r>
      </w:hyperlink>
      <w:r w:rsidRPr="00B73226">
        <w:rPr>
          <w:sz w:val="28"/>
          <w:szCs w:val="28"/>
        </w:rPr>
        <w:t>, подростков и их родителей.</w:t>
      </w:r>
    </w:p>
    <w:p w:rsidR="003D4027" w:rsidRPr="00B73226" w:rsidRDefault="009A1973" w:rsidP="004A1200">
      <w:pPr>
        <w:pStyle w:val="a4"/>
        <w:numPr>
          <w:ilvl w:val="0"/>
          <w:numId w:val="9"/>
        </w:numPr>
        <w:ind w:left="284" w:right="3" w:hanging="284"/>
        <w:rPr>
          <w:sz w:val="28"/>
          <w:szCs w:val="28"/>
        </w:rPr>
      </w:pPr>
      <w:r w:rsidRPr="00B73226">
        <w:rPr>
          <w:b/>
          <w:sz w:val="28"/>
          <w:szCs w:val="28"/>
        </w:rPr>
        <w:t>Городской центр психолого-педагогической поддержки «Родник»,</w:t>
      </w:r>
      <w:r w:rsidRPr="00B73226">
        <w:rPr>
          <w:sz w:val="28"/>
          <w:szCs w:val="28"/>
        </w:rPr>
        <w:t xml:space="preserve"> Служба </w:t>
      </w:r>
      <w:r w:rsidRPr="00B73226">
        <w:rPr>
          <w:b/>
          <w:i/>
          <w:sz w:val="28"/>
          <w:szCs w:val="28"/>
        </w:rPr>
        <w:t>кризисной психологической помощи</w:t>
      </w:r>
      <w:r w:rsidRPr="00B73226">
        <w:rPr>
          <w:sz w:val="28"/>
          <w:szCs w:val="28"/>
        </w:rPr>
        <w:t xml:space="preserve">. </w:t>
      </w:r>
      <w:r w:rsidRPr="00B73226">
        <w:rPr>
          <w:b/>
          <w:sz w:val="28"/>
          <w:szCs w:val="28"/>
        </w:rPr>
        <w:t>(383) 276-02-11</w:t>
      </w:r>
      <w:r w:rsidRPr="00B73226">
        <w:rPr>
          <w:sz w:val="28"/>
          <w:szCs w:val="28"/>
        </w:rPr>
        <w:t xml:space="preserve">, </w:t>
      </w:r>
    </w:p>
    <w:p w:rsidR="005A3198" w:rsidRPr="00B73226" w:rsidRDefault="009A1973" w:rsidP="004A1200">
      <w:pPr>
        <w:ind w:right="3"/>
        <w:rPr>
          <w:sz w:val="28"/>
          <w:szCs w:val="28"/>
        </w:rPr>
      </w:pPr>
      <w:r w:rsidRPr="00B73226">
        <w:rPr>
          <w:b/>
          <w:sz w:val="28"/>
          <w:szCs w:val="28"/>
        </w:rPr>
        <w:t>(383) 276-02-12</w:t>
      </w:r>
      <w:r w:rsidRPr="00B73226">
        <w:rPr>
          <w:sz w:val="28"/>
          <w:szCs w:val="28"/>
        </w:rPr>
        <w:t>. Ул. Народная, 13</w:t>
      </w:r>
    </w:p>
    <w:p w:rsidR="003D4027" w:rsidRPr="00B73226" w:rsidRDefault="003D4027" w:rsidP="004A1200">
      <w:pPr>
        <w:pStyle w:val="a4"/>
        <w:numPr>
          <w:ilvl w:val="0"/>
          <w:numId w:val="9"/>
        </w:numPr>
        <w:ind w:left="284" w:right="3" w:hanging="284"/>
        <w:rPr>
          <w:sz w:val="28"/>
          <w:szCs w:val="28"/>
        </w:rPr>
      </w:pPr>
      <w:r w:rsidRPr="00B73226">
        <w:rPr>
          <w:b/>
          <w:sz w:val="28"/>
          <w:szCs w:val="28"/>
        </w:rPr>
        <w:t>Ц</w:t>
      </w:r>
      <w:r w:rsidR="001145F6" w:rsidRPr="00B73226">
        <w:rPr>
          <w:b/>
          <w:sz w:val="28"/>
          <w:szCs w:val="28"/>
        </w:rPr>
        <w:t>ентр психолого-педагогической поддержки молодежи «Алиса»</w:t>
      </w:r>
      <w:r w:rsidR="001145F6" w:rsidRPr="00B73226">
        <w:rPr>
          <w:sz w:val="28"/>
          <w:szCs w:val="28"/>
        </w:rPr>
        <w:t xml:space="preserve">, </w:t>
      </w:r>
    </w:p>
    <w:p w:rsidR="001145F6" w:rsidRPr="00B73226" w:rsidRDefault="001145F6" w:rsidP="004A1200">
      <w:pPr>
        <w:ind w:right="3"/>
        <w:rPr>
          <w:sz w:val="28"/>
          <w:szCs w:val="28"/>
        </w:rPr>
      </w:pPr>
      <w:r w:rsidRPr="00B73226">
        <w:rPr>
          <w:b/>
          <w:sz w:val="28"/>
          <w:szCs w:val="28"/>
        </w:rPr>
        <w:t>(383) 266-63-48, (383) 06-38—84,</w:t>
      </w:r>
      <w:r w:rsidRPr="00B73226">
        <w:rPr>
          <w:sz w:val="28"/>
          <w:szCs w:val="28"/>
        </w:rPr>
        <w:t xml:space="preserve"> ул. Никитина, 15</w:t>
      </w:r>
    </w:p>
    <w:p w:rsidR="005A3198" w:rsidRPr="00B73226" w:rsidRDefault="005A3198" w:rsidP="004A1200">
      <w:pPr>
        <w:pStyle w:val="a4"/>
        <w:numPr>
          <w:ilvl w:val="0"/>
          <w:numId w:val="9"/>
        </w:numPr>
        <w:ind w:left="284" w:right="3" w:hanging="284"/>
        <w:rPr>
          <w:sz w:val="28"/>
          <w:szCs w:val="28"/>
        </w:rPr>
      </w:pPr>
      <w:r w:rsidRPr="00B73226">
        <w:rPr>
          <w:b/>
          <w:sz w:val="28"/>
          <w:szCs w:val="28"/>
        </w:rPr>
        <w:t>ГБУЗ НСО «НОДКПНД»</w:t>
      </w:r>
      <w:r w:rsidRPr="00B73226">
        <w:rPr>
          <w:sz w:val="28"/>
          <w:szCs w:val="28"/>
        </w:rPr>
        <w:t xml:space="preserve"> (психоневрологический диспансер), Ул. Романова, 23а</w:t>
      </w:r>
    </w:p>
    <w:p w:rsidR="005A3198" w:rsidRPr="00B73226" w:rsidRDefault="005A3198" w:rsidP="004A1200">
      <w:pPr>
        <w:pStyle w:val="a4"/>
        <w:numPr>
          <w:ilvl w:val="0"/>
          <w:numId w:val="9"/>
        </w:numPr>
        <w:ind w:left="284" w:right="3" w:hanging="284"/>
        <w:rPr>
          <w:sz w:val="28"/>
          <w:szCs w:val="28"/>
        </w:rPr>
      </w:pPr>
      <w:r w:rsidRPr="00B73226">
        <w:rPr>
          <w:sz w:val="28"/>
          <w:szCs w:val="28"/>
          <w:u w:val="single"/>
        </w:rPr>
        <w:t>Общая регистратура</w:t>
      </w:r>
      <w:r w:rsidRPr="00B73226">
        <w:rPr>
          <w:sz w:val="28"/>
          <w:szCs w:val="28"/>
        </w:rPr>
        <w:t>: тел. 349 -59 -71</w:t>
      </w:r>
    </w:p>
    <w:p w:rsidR="005A3198" w:rsidRPr="00B73226" w:rsidRDefault="005A3198" w:rsidP="004A1200">
      <w:pPr>
        <w:pStyle w:val="a4"/>
        <w:numPr>
          <w:ilvl w:val="0"/>
          <w:numId w:val="9"/>
        </w:numPr>
        <w:ind w:left="284" w:right="3" w:hanging="284"/>
        <w:rPr>
          <w:sz w:val="28"/>
          <w:szCs w:val="28"/>
          <w:u w:val="single"/>
        </w:rPr>
      </w:pPr>
      <w:r w:rsidRPr="00B73226">
        <w:rPr>
          <w:sz w:val="28"/>
          <w:szCs w:val="28"/>
          <w:u w:val="single"/>
        </w:rPr>
        <w:t xml:space="preserve">Кабинет антикризисной помощи: </w:t>
      </w:r>
      <w:r w:rsidRPr="00B73226">
        <w:rPr>
          <w:sz w:val="28"/>
          <w:szCs w:val="28"/>
        </w:rPr>
        <w:t>тел. 296-57-52</w:t>
      </w:r>
    </w:p>
    <w:p w:rsidR="005A3198" w:rsidRPr="00B73226" w:rsidRDefault="005A3198" w:rsidP="004A1200">
      <w:pPr>
        <w:pStyle w:val="a4"/>
        <w:numPr>
          <w:ilvl w:val="0"/>
          <w:numId w:val="9"/>
        </w:numPr>
        <w:ind w:left="284" w:right="3" w:hanging="284"/>
        <w:rPr>
          <w:b/>
          <w:i/>
          <w:sz w:val="28"/>
          <w:szCs w:val="28"/>
        </w:rPr>
      </w:pPr>
      <w:r w:rsidRPr="00B73226">
        <w:rPr>
          <w:sz w:val="28"/>
          <w:szCs w:val="28"/>
          <w:u w:val="single"/>
        </w:rPr>
        <w:t>Неотложная помощь:</w:t>
      </w:r>
      <w:r w:rsidRPr="00B73226">
        <w:rPr>
          <w:sz w:val="28"/>
          <w:szCs w:val="28"/>
        </w:rPr>
        <w:t xml:space="preserve"> 8 913-709-90-64 </w:t>
      </w:r>
      <w:r w:rsidRPr="00B73226">
        <w:rPr>
          <w:b/>
          <w:i/>
          <w:sz w:val="28"/>
          <w:szCs w:val="28"/>
        </w:rPr>
        <w:t>(по живой очереди в день обращения)</w:t>
      </w:r>
    </w:p>
    <w:p w:rsidR="001145F6" w:rsidRPr="00B73226" w:rsidRDefault="001145F6" w:rsidP="004A1200">
      <w:pPr>
        <w:pStyle w:val="a4"/>
        <w:numPr>
          <w:ilvl w:val="0"/>
          <w:numId w:val="9"/>
        </w:numPr>
        <w:ind w:left="284" w:right="3" w:hanging="284"/>
        <w:rPr>
          <w:b/>
          <w:sz w:val="28"/>
          <w:szCs w:val="28"/>
        </w:rPr>
      </w:pPr>
      <w:r w:rsidRPr="00B73226">
        <w:rPr>
          <w:b/>
          <w:sz w:val="28"/>
          <w:szCs w:val="28"/>
        </w:rPr>
        <w:t xml:space="preserve">Клиника </w:t>
      </w:r>
      <w:proofErr w:type="spellStart"/>
      <w:r w:rsidRPr="00B73226">
        <w:rPr>
          <w:b/>
          <w:sz w:val="28"/>
          <w:szCs w:val="28"/>
        </w:rPr>
        <w:t>Инсайт</w:t>
      </w:r>
      <w:proofErr w:type="spellEnd"/>
      <w:r w:rsidRPr="00B73226">
        <w:rPr>
          <w:b/>
          <w:sz w:val="28"/>
          <w:szCs w:val="28"/>
        </w:rPr>
        <w:t xml:space="preserve"> </w:t>
      </w:r>
      <w:r w:rsidRPr="00B73226">
        <w:rPr>
          <w:sz w:val="28"/>
          <w:szCs w:val="28"/>
        </w:rPr>
        <w:t xml:space="preserve">(частный центр), Бориса </w:t>
      </w:r>
      <w:proofErr w:type="spellStart"/>
      <w:r w:rsidRPr="00B73226">
        <w:rPr>
          <w:sz w:val="28"/>
          <w:szCs w:val="28"/>
        </w:rPr>
        <w:t>Богаткова</w:t>
      </w:r>
      <w:proofErr w:type="spellEnd"/>
      <w:r w:rsidRPr="00B73226">
        <w:rPr>
          <w:sz w:val="28"/>
          <w:szCs w:val="28"/>
        </w:rPr>
        <w:t>, 24,</w:t>
      </w:r>
      <w:r w:rsidRPr="00B73226">
        <w:rPr>
          <w:b/>
          <w:sz w:val="28"/>
          <w:szCs w:val="28"/>
        </w:rPr>
        <w:t xml:space="preserve"> (383) 266-06-15, (383) 266-00-21,</w:t>
      </w:r>
    </w:p>
    <w:p w:rsidR="001145F6" w:rsidRPr="00B73226" w:rsidRDefault="001145F6" w:rsidP="004A1200">
      <w:pPr>
        <w:pStyle w:val="a4"/>
        <w:numPr>
          <w:ilvl w:val="0"/>
          <w:numId w:val="9"/>
        </w:numPr>
        <w:ind w:left="284" w:right="3" w:hanging="284"/>
        <w:rPr>
          <w:b/>
          <w:sz w:val="28"/>
          <w:szCs w:val="28"/>
        </w:rPr>
      </w:pPr>
      <w:r w:rsidRPr="00B73226">
        <w:rPr>
          <w:b/>
          <w:sz w:val="28"/>
          <w:szCs w:val="28"/>
        </w:rPr>
        <w:t>Клиника «</w:t>
      </w:r>
      <w:proofErr w:type="spellStart"/>
      <w:r w:rsidRPr="00B73226">
        <w:rPr>
          <w:b/>
          <w:sz w:val="28"/>
          <w:szCs w:val="28"/>
        </w:rPr>
        <w:t>Анима</w:t>
      </w:r>
      <w:proofErr w:type="spellEnd"/>
      <w:r w:rsidRPr="00B73226">
        <w:rPr>
          <w:b/>
          <w:sz w:val="28"/>
          <w:szCs w:val="28"/>
        </w:rPr>
        <w:t xml:space="preserve">» </w:t>
      </w:r>
      <w:r w:rsidRPr="00B73226">
        <w:rPr>
          <w:sz w:val="28"/>
          <w:szCs w:val="28"/>
        </w:rPr>
        <w:t>(частный центр), Кирова, 27/3,</w:t>
      </w:r>
      <w:r w:rsidRPr="00B73226">
        <w:rPr>
          <w:b/>
          <w:sz w:val="28"/>
          <w:szCs w:val="28"/>
        </w:rPr>
        <w:t xml:space="preserve"> (383) 263-13-03 </w:t>
      </w:r>
      <w:r w:rsidRPr="00B73226">
        <w:rPr>
          <w:sz w:val="28"/>
          <w:szCs w:val="28"/>
        </w:rPr>
        <w:t>(единый номер),</w:t>
      </w:r>
      <w:r w:rsidRPr="00B73226">
        <w:rPr>
          <w:b/>
          <w:sz w:val="28"/>
          <w:szCs w:val="28"/>
        </w:rPr>
        <w:t xml:space="preserve"> (383) 255-97-55, (383) 209-10-55</w:t>
      </w:r>
    </w:p>
    <w:p w:rsidR="00634669" w:rsidRPr="00B73226" w:rsidRDefault="00CC640A" w:rsidP="004A1200">
      <w:pPr>
        <w:pStyle w:val="2"/>
        <w:spacing w:line="240" w:lineRule="auto"/>
        <w:ind w:left="0" w:right="3"/>
      </w:pPr>
      <w:r w:rsidRPr="00B73226">
        <w:t>Запомнить:</w:t>
      </w:r>
    </w:p>
    <w:p w:rsidR="00634669" w:rsidRPr="00B73226" w:rsidRDefault="00CC640A" w:rsidP="004A1200">
      <w:pPr>
        <w:pStyle w:val="a4"/>
        <w:numPr>
          <w:ilvl w:val="0"/>
          <w:numId w:val="2"/>
        </w:numPr>
        <w:tabs>
          <w:tab w:val="left" w:pos="1810"/>
        </w:tabs>
        <w:ind w:left="0" w:right="3" w:hanging="360"/>
        <w:jc w:val="both"/>
        <w:rPr>
          <w:sz w:val="28"/>
          <w:szCs w:val="28"/>
        </w:rPr>
      </w:pPr>
      <w:r w:rsidRPr="00B73226">
        <w:rPr>
          <w:sz w:val="28"/>
          <w:szCs w:val="28"/>
        </w:rPr>
        <w:lastRenderedPageBreak/>
        <w:t>То, что взрослому кажется пустяком, для ребёнка может быть поводом для очень серьёзных душевных переживаний.</w:t>
      </w:r>
    </w:p>
    <w:p w:rsidR="00634669" w:rsidRPr="00B73226" w:rsidRDefault="00CC640A" w:rsidP="004A1200">
      <w:pPr>
        <w:pStyle w:val="a4"/>
        <w:numPr>
          <w:ilvl w:val="0"/>
          <w:numId w:val="2"/>
        </w:numPr>
        <w:tabs>
          <w:tab w:val="left" w:pos="1810"/>
        </w:tabs>
        <w:ind w:left="0" w:right="3" w:hanging="360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У подростков ещё недостаточно жизненного опыта для конструктивного решения проблем, им может показаться, что уход из жизни – лучший выход из кризисной ситуации.</w:t>
      </w:r>
    </w:p>
    <w:p w:rsidR="00634669" w:rsidRPr="00B73226" w:rsidRDefault="00CC640A" w:rsidP="004A1200">
      <w:pPr>
        <w:pStyle w:val="a4"/>
        <w:numPr>
          <w:ilvl w:val="0"/>
          <w:numId w:val="2"/>
        </w:numPr>
        <w:tabs>
          <w:tab w:val="left" w:pos="1810"/>
        </w:tabs>
        <w:ind w:left="0" w:right="3" w:hanging="360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Родители могут помочь своему ребёнку, если вовремя заметят у него признаки кризисного состояния и поговорят с ним. Дети очень редко напрямую просят им помочь или поговорить с ними, гораздо чаще они делают это косвенным образом, поэтому будьте внимательны к состоянию своего ребёнка и проявляйте искреннюю активную заинтересованность в его жизни.</w:t>
      </w:r>
    </w:p>
    <w:p w:rsidR="00634669" w:rsidRPr="00B73226" w:rsidRDefault="00CC640A" w:rsidP="004A1200">
      <w:pPr>
        <w:pStyle w:val="2"/>
        <w:spacing w:before="14" w:line="240" w:lineRule="auto"/>
        <w:ind w:left="0" w:right="3"/>
      </w:pPr>
      <w:r w:rsidRPr="00B73226">
        <w:t>Что почитать</w:t>
      </w:r>
    </w:p>
    <w:p w:rsidR="00634669" w:rsidRPr="00B73226" w:rsidRDefault="00CC640A" w:rsidP="004A1200">
      <w:pPr>
        <w:pStyle w:val="3"/>
        <w:spacing w:line="240" w:lineRule="auto"/>
        <w:ind w:left="0" w:right="3"/>
        <w:jc w:val="both"/>
        <w:rPr>
          <w:b/>
          <w:i/>
          <w:u w:val="single"/>
        </w:rPr>
      </w:pPr>
      <w:r w:rsidRPr="00B73226">
        <w:rPr>
          <w:b/>
          <w:i/>
          <w:u w:val="single"/>
        </w:rPr>
        <w:t>Родителям:</w:t>
      </w:r>
    </w:p>
    <w:p w:rsidR="00634669" w:rsidRPr="00B73226" w:rsidRDefault="00CC640A" w:rsidP="004A1200">
      <w:pPr>
        <w:pStyle w:val="a4"/>
        <w:numPr>
          <w:ilvl w:val="0"/>
          <w:numId w:val="10"/>
        </w:numPr>
        <w:ind w:left="426" w:right="3"/>
        <w:rPr>
          <w:sz w:val="28"/>
          <w:szCs w:val="28"/>
        </w:rPr>
      </w:pPr>
      <w:r w:rsidRPr="00B73226">
        <w:rPr>
          <w:i/>
          <w:sz w:val="28"/>
          <w:szCs w:val="28"/>
        </w:rPr>
        <w:t xml:space="preserve">Общаться с ребёнком. Как? </w:t>
      </w:r>
      <w:r w:rsidRPr="00B73226">
        <w:rPr>
          <w:sz w:val="28"/>
          <w:szCs w:val="28"/>
        </w:rPr>
        <w:t xml:space="preserve">/ Ю.Б. </w:t>
      </w:r>
      <w:proofErr w:type="spellStart"/>
      <w:r w:rsidRPr="00B73226">
        <w:rPr>
          <w:sz w:val="28"/>
          <w:szCs w:val="28"/>
        </w:rPr>
        <w:t>Гиппенрейтер</w:t>
      </w:r>
      <w:proofErr w:type="spellEnd"/>
      <w:r w:rsidRPr="00B73226">
        <w:rPr>
          <w:sz w:val="28"/>
          <w:szCs w:val="28"/>
        </w:rPr>
        <w:t>. – М.: АСТ, 2008.</w:t>
      </w:r>
    </w:p>
    <w:p w:rsidR="00634669" w:rsidRPr="00B73226" w:rsidRDefault="00CC640A" w:rsidP="004A1200">
      <w:pPr>
        <w:pStyle w:val="a3"/>
        <w:spacing w:before="2"/>
        <w:ind w:left="66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Само название книги уже говорит за себя. Как можно и нужно общаться с неуправляемым ребенком, чтобы он слушался? Как общаться с разгневанным или чем-то расстроенным ребёнком? Как общаться с людьми в принципе? Эта работа стала классическим трудом по воспитанию детей и помогла найти общий язык с ребёнком уже не одному поколению родителей.</w:t>
      </w:r>
    </w:p>
    <w:p w:rsidR="00634669" w:rsidRPr="00B73226" w:rsidRDefault="00CC640A" w:rsidP="004A1200">
      <w:pPr>
        <w:pStyle w:val="a4"/>
        <w:numPr>
          <w:ilvl w:val="0"/>
          <w:numId w:val="10"/>
        </w:numPr>
        <w:ind w:left="426" w:right="3"/>
        <w:rPr>
          <w:sz w:val="28"/>
          <w:szCs w:val="28"/>
        </w:rPr>
      </w:pPr>
      <w:r w:rsidRPr="00B73226">
        <w:rPr>
          <w:i/>
          <w:sz w:val="28"/>
          <w:szCs w:val="28"/>
        </w:rPr>
        <w:t>Книга для неидеальных родителей</w:t>
      </w:r>
      <w:r w:rsidRPr="00B73226">
        <w:rPr>
          <w:sz w:val="28"/>
          <w:szCs w:val="28"/>
        </w:rPr>
        <w:t>,</w:t>
      </w:r>
      <w:r w:rsidR="003D4027" w:rsidRPr="00B73226">
        <w:rPr>
          <w:sz w:val="28"/>
          <w:szCs w:val="28"/>
        </w:rPr>
        <w:t xml:space="preserve"> или Жизнь на свободную тему. / </w:t>
      </w:r>
      <w:r w:rsidRPr="00B73226">
        <w:rPr>
          <w:sz w:val="28"/>
          <w:szCs w:val="28"/>
        </w:rPr>
        <w:t xml:space="preserve">Ирина </w:t>
      </w:r>
      <w:proofErr w:type="spellStart"/>
      <w:r w:rsidRPr="00B73226">
        <w:rPr>
          <w:sz w:val="28"/>
          <w:szCs w:val="28"/>
        </w:rPr>
        <w:t>Млодик</w:t>
      </w:r>
      <w:proofErr w:type="spellEnd"/>
      <w:r w:rsidRPr="00B73226">
        <w:rPr>
          <w:sz w:val="28"/>
          <w:szCs w:val="28"/>
        </w:rPr>
        <w:t>. (Родительская библиотека). — М.: Генезис, 2009. 3-е изд. — 232 с.</w:t>
      </w:r>
    </w:p>
    <w:p w:rsidR="00634669" w:rsidRPr="00B73226" w:rsidRDefault="00CC640A" w:rsidP="004A1200">
      <w:pPr>
        <w:pStyle w:val="a3"/>
        <w:spacing w:before="2"/>
        <w:ind w:left="66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Эта книга — не руководство по эксплуатации прибора под названием «ребенок», это размышления и наблюдения опытного психолога, работающего со взрослыми и детьми, чьи судьбы, истории и примеры могут помочь каждому, кто хочет вырастить счастливого человека, творящего собственную судьбу, она о том, как не воспитывать, а жить любя.</w:t>
      </w:r>
    </w:p>
    <w:p w:rsidR="00634669" w:rsidRPr="00B73226" w:rsidRDefault="00CC640A" w:rsidP="004A1200">
      <w:pPr>
        <w:pStyle w:val="a4"/>
        <w:numPr>
          <w:ilvl w:val="0"/>
          <w:numId w:val="10"/>
        </w:numPr>
        <w:ind w:left="426" w:right="3"/>
        <w:rPr>
          <w:sz w:val="28"/>
          <w:szCs w:val="28"/>
        </w:rPr>
      </w:pPr>
      <w:r w:rsidRPr="00B73226">
        <w:rPr>
          <w:i/>
          <w:sz w:val="28"/>
          <w:szCs w:val="28"/>
        </w:rPr>
        <w:t xml:space="preserve">Как любить ребёнка </w:t>
      </w:r>
      <w:r w:rsidRPr="00B73226">
        <w:rPr>
          <w:sz w:val="28"/>
          <w:szCs w:val="28"/>
        </w:rPr>
        <w:t xml:space="preserve">/ </w:t>
      </w:r>
      <w:proofErr w:type="spellStart"/>
      <w:r w:rsidRPr="00B73226">
        <w:rPr>
          <w:sz w:val="28"/>
          <w:szCs w:val="28"/>
        </w:rPr>
        <w:t>Януш</w:t>
      </w:r>
      <w:proofErr w:type="spellEnd"/>
      <w:r w:rsidRPr="00B73226">
        <w:rPr>
          <w:sz w:val="28"/>
          <w:szCs w:val="28"/>
        </w:rPr>
        <w:t xml:space="preserve"> Корчак. Издательство «Книга», 1980.</w:t>
      </w:r>
    </w:p>
    <w:p w:rsidR="00634669" w:rsidRPr="00B73226" w:rsidRDefault="00CC640A" w:rsidP="004A1200">
      <w:pPr>
        <w:pStyle w:val="a3"/>
        <w:spacing w:before="2"/>
        <w:ind w:left="66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Не только поляки чтут выбор своего бессмертного учителя не бросать своих подопечных до самого конца. Его имя внесено в святцы и мировой педагогики, и элементарной человеческой порядочности. И именно в его устах, под его пером в высшей степени правомерно звучит дидактическое, даже назидательное наставление: как любить детей.</w:t>
      </w:r>
    </w:p>
    <w:p w:rsidR="00634669" w:rsidRPr="00B73226" w:rsidRDefault="00CC640A" w:rsidP="004A1200">
      <w:pPr>
        <w:pStyle w:val="a4"/>
        <w:numPr>
          <w:ilvl w:val="0"/>
          <w:numId w:val="10"/>
        </w:numPr>
        <w:ind w:left="426" w:right="3"/>
        <w:rPr>
          <w:sz w:val="28"/>
          <w:szCs w:val="28"/>
        </w:rPr>
      </w:pPr>
      <w:r w:rsidRPr="00B73226">
        <w:rPr>
          <w:i/>
          <w:sz w:val="28"/>
          <w:szCs w:val="28"/>
        </w:rPr>
        <w:t xml:space="preserve">Воспитание без стресса </w:t>
      </w:r>
      <w:r w:rsidRPr="00B73226">
        <w:rPr>
          <w:sz w:val="28"/>
          <w:szCs w:val="28"/>
        </w:rPr>
        <w:t xml:space="preserve">/ </w:t>
      </w:r>
      <w:proofErr w:type="spellStart"/>
      <w:r w:rsidRPr="00B73226">
        <w:rPr>
          <w:sz w:val="28"/>
          <w:szCs w:val="28"/>
        </w:rPr>
        <w:t>Марвин</w:t>
      </w:r>
      <w:proofErr w:type="spellEnd"/>
      <w:r w:rsidRPr="00B73226">
        <w:rPr>
          <w:sz w:val="28"/>
          <w:szCs w:val="28"/>
        </w:rPr>
        <w:t xml:space="preserve"> Маршалл. Издательство «</w:t>
      </w:r>
      <w:proofErr w:type="spellStart"/>
      <w:r w:rsidRPr="00B73226">
        <w:rPr>
          <w:sz w:val="28"/>
          <w:szCs w:val="28"/>
        </w:rPr>
        <w:t>Эксмо</w:t>
      </w:r>
      <w:proofErr w:type="spellEnd"/>
      <w:r w:rsidRPr="00B73226">
        <w:rPr>
          <w:sz w:val="28"/>
          <w:szCs w:val="28"/>
        </w:rPr>
        <w:t>». 2013.</w:t>
      </w:r>
    </w:p>
    <w:p w:rsidR="00634669" w:rsidRPr="00B73226" w:rsidRDefault="00CC640A" w:rsidP="004A1200">
      <w:pPr>
        <w:pStyle w:val="a3"/>
        <w:spacing w:before="2"/>
        <w:ind w:left="66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 xml:space="preserve">Воспитание детей – это навык. И, как любой другой навык, требует освоения. Книга всемирно известного эксперта по воспитанию доктора </w:t>
      </w:r>
      <w:proofErr w:type="spellStart"/>
      <w:r w:rsidRPr="00B73226">
        <w:rPr>
          <w:sz w:val="28"/>
          <w:szCs w:val="28"/>
        </w:rPr>
        <w:t>Марвина</w:t>
      </w:r>
      <w:proofErr w:type="spellEnd"/>
      <w:r w:rsidRPr="00B73226">
        <w:rPr>
          <w:sz w:val="28"/>
          <w:szCs w:val="28"/>
        </w:rPr>
        <w:t xml:space="preserve"> Маршалла преобразит родительскую жизнь. Она расскажет о том, как вырастить детей успешными, самостоятельными и ответственными, не прибегая при этом к подкупам, угрозам или наказаниям.</w:t>
      </w:r>
    </w:p>
    <w:p w:rsidR="00634669" w:rsidRPr="00B73226" w:rsidRDefault="00CC640A" w:rsidP="004A1200">
      <w:pPr>
        <w:pStyle w:val="a4"/>
        <w:numPr>
          <w:ilvl w:val="0"/>
          <w:numId w:val="10"/>
        </w:numPr>
        <w:ind w:left="426" w:right="3"/>
        <w:rPr>
          <w:sz w:val="28"/>
          <w:szCs w:val="28"/>
        </w:rPr>
      </w:pPr>
      <w:r w:rsidRPr="00B73226">
        <w:rPr>
          <w:i/>
          <w:sz w:val="28"/>
          <w:szCs w:val="28"/>
        </w:rPr>
        <w:t xml:space="preserve">Что нужно знать родителям о подростковых суицидах? </w:t>
      </w:r>
      <w:r w:rsidRPr="00B73226">
        <w:rPr>
          <w:sz w:val="28"/>
          <w:szCs w:val="28"/>
        </w:rPr>
        <w:t xml:space="preserve">/ под ред. </w:t>
      </w:r>
      <w:proofErr w:type="spellStart"/>
      <w:r w:rsidRPr="00B73226">
        <w:rPr>
          <w:sz w:val="28"/>
          <w:szCs w:val="28"/>
        </w:rPr>
        <w:t>Вихристюк</w:t>
      </w:r>
      <w:proofErr w:type="spellEnd"/>
      <w:r w:rsidRPr="00B73226">
        <w:rPr>
          <w:sz w:val="28"/>
          <w:szCs w:val="28"/>
        </w:rPr>
        <w:t xml:space="preserve"> О.В., – М.: МГППУ, 2013 </w:t>
      </w:r>
      <w:proofErr w:type="gramStart"/>
      <w:r w:rsidRPr="00B73226">
        <w:rPr>
          <w:sz w:val="28"/>
          <w:szCs w:val="28"/>
        </w:rPr>
        <w:t>–  67</w:t>
      </w:r>
      <w:proofErr w:type="gramEnd"/>
      <w:r w:rsidRPr="00B73226">
        <w:rPr>
          <w:sz w:val="28"/>
          <w:szCs w:val="28"/>
        </w:rPr>
        <w:t xml:space="preserve"> с.</w:t>
      </w:r>
    </w:p>
    <w:p w:rsidR="003D4027" w:rsidRPr="00B73226" w:rsidRDefault="003D4027" w:rsidP="004A1200">
      <w:pPr>
        <w:pStyle w:val="a3"/>
        <w:spacing w:before="81"/>
        <w:ind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 xml:space="preserve">В книге в доступной форме представлены научно-практические наработки, связанные с особенностями суицидального поведения современных </w:t>
      </w:r>
      <w:r w:rsidRPr="00B73226">
        <w:rPr>
          <w:sz w:val="28"/>
          <w:szCs w:val="28"/>
        </w:rPr>
        <w:lastRenderedPageBreak/>
        <w:t>подростков и молодежи; описаны факторы, симптомы суицидального поведения подростков. Книга содержит рекомендации родителям, на что в поведении ребенка стоит особо обращать внимание, как подготовиться и побеседовать с подростком на тему жизни и смерти, смысла жизни, куда, в случае необходимости, стоит обратиться за помощью специалистов.</w:t>
      </w:r>
    </w:p>
    <w:p w:rsidR="003D4027" w:rsidRPr="00B73226" w:rsidRDefault="003D4027" w:rsidP="004A1200">
      <w:pPr>
        <w:pStyle w:val="3"/>
        <w:spacing w:line="240" w:lineRule="auto"/>
        <w:ind w:left="0" w:right="3"/>
        <w:jc w:val="both"/>
        <w:rPr>
          <w:b/>
          <w:i/>
          <w:u w:val="single"/>
        </w:rPr>
      </w:pPr>
      <w:r w:rsidRPr="00B73226">
        <w:rPr>
          <w:b/>
          <w:i/>
          <w:u w:val="single"/>
        </w:rPr>
        <w:t>Детям и подросткам:</w:t>
      </w:r>
    </w:p>
    <w:p w:rsidR="003D4027" w:rsidRPr="00B73226" w:rsidRDefault="003D4027" w:rsidP="004A1200">
      <w:pPr>
        <w:pStyle w:val="a4"/>
        <w:numPr>
          <w:ilvl w:val="0"/>
          <w:numId w:val="13"/>
        </w:numPr>
        <w:tabs>
          <w:tab w:val="left" w:pos="426"/>
        </w:tabs>
        <w:ind w:left="426" w:right="3"/>
        <w:rPr>
          <w:sz w:val="28"/>
          <w:szCs w:val="28"/>
        </w:rPr>
      </w:pPr>
      <w:r w:rsidRPr="00B73226">
        <w:rPr>
          <w:i/>
          <w:sz w:val="28"/>
          <w:szCs w:val="28"/>
        </w:rPr>
        <w:t xml:space="preserve">Что такое чувства? </w:t>
      </w:r>
      <w:r w:rsidRPr="00B73226">
        <w:rPr>
          <w:sz w:val="28"/>
          <w:szCs w:val="28"/>
        </w:rPr>
        <w:t xml:space="preserve">/ Оскар </w:t>
      </w:r>
      <w:proofErr w:type="spellStart"/>
      <w:r w:rsidRPr="00B73226">
        <w:rPr>
          <w:sz w:val="28"/>
          <w:szCs w:val="28"/>
        </w:rPr>
        <w:t>Бренифье</w:t>
      </w:r>
      <w:proofErr w:type="spellEnd"/>
      <w:r w:rsidRPr="00B73226">
        <w:rPr>
          <w:sz w:val="28"/>
          <w:szCs w:val="28"/>
        </w:rPr>
        <w:t>. М.: Клевер-Медиа-Групп, 2011.</w:t>
      </w:r>
    </w:p>
    <w:p w:rsidR="003D4027" w:rsidRPr="00B73226" w:rsidRDefault="003D4027" w:rsidP="004A1200">
      <w:pPr>
        <w:pStyle w:val="a4"/>
        <w:numPr>
          <w:ilvl w:val="0"/>
          <w:numId w:val="13"/>
        </w:numPr>
        <w:tabs>
          <w:tab w:val="left" w:pos="426"/>
        </w:tabs>
        <w:ind w:left="426" w:right="3"/>
        <w:rPr>
          <w:sz w:val="28"/>
          <w:szCs w:val="28"/>
        </w:rPr>
      </w:pPr>
      <w:r w:rsidRPr="00B73226">
        <w:rPr>
          <w:i/>
          <w:sz w:val="28"/>
          <w:szCs w:val="28"/>
        </w:rPr>
        <w:t xml:space="preserve">Смысл жизни </w:t>
      </w:r>
      <w:r w:rsidRPr="00B73226">
        <w:rPr>
          <w:sz w:val="28"/>
          <w:szCs w:val="28"/>
        </w:rPr>
        <w:t xml:space="preserve">/ Оскар </w:t>
      </w:r>
      <w:proofErr w:type="spellStart"/>
      <w:r w:rsidRPr="00B73226">
        <w:rPr>
          <w:sz w:val="28"/>
          <w:szCs w:val="28"/>
        </w:rPr>
        <w:t>Бренифье</w:t>
      </w:r>
      <w:proofErr w:type="spellEnd"/>
      <w:r w:rsidRPr="00B73226">
        <w:rPr>
          <w:sz w:val="28"/>
          <w:szCs w:val="28"/>
        </w:rPr>
        <w:t>. М.: Клевер-Медиа-Групп, 2011.</w:t>
      </w:r>
    </w:p>
    <w:p w:rsidR="003D4027" w:rsidRPr="00B73226" w:rsidRDefault="003D4027" w:rsidP="004A1200">
      <w:pPr>
        <w:pStyle w:val="a3"/>
        <w:tabs>
          <w:tab w:val="left" w:pos="426"/>
        </w:tabs>
        <w:spacing w:before="2"/>
        <w:ind w:left="66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 xml:space="preserve">Вопросы! Больше вопросов! Дети часто о чем-нибудь спрашивают. Взрослые не всегда любят отвечать. В книгах знаменитого психолога, философа-практика и эксперта ЮНЕСКО Оскара </w:t>
      </w:r>
      <w:proofErr w:type="spellStart"/>
      <w:r w:rsidRPr="00B73226">
        <w:rPr>
          <w:sz w:val="28"/>
          <w:szCs w:val="28"/>
        </w:rPr>
        <w:t>Бренифье</w:t>
      </w:r>
      <w:proofErr w:type="spellEnd"/>
      <w:r w:rsidRPr="00B73226">
        <w:rPr>
          <w:sz w:val="28"/>
          <w:szCs w:val="28"/>
        </w:rPr>
        <w:t xml:space="preserve"> вопросы о важном - часть забавной игры. И детям, и взрослым интересно в нее играть, получая удовольствие от процесса. (Для детей 7-15 лет)</w:t>
      </w:r>
    </w:p>
    <w:p w:rsidR="003D4027" w:rsidRPr="00B73226" w:rsidRDefault="003D4027" w:rsidP="004A1200">
      <w:pPr>
        <w:pStyle w:val="a4"/>
        <w:numPr>
          <w:ilvl w:val="0"/>
          <w:numId w:val="13"/>
        </w:numPr>
        <w:tabs>
          <w:tab w:val="left" w:pos="426"/>
          <w:tab w:val="left" w:pos="1405"/>
        </w:tabs>
        <w:ind w:left="426" w:right="3"/>
        <w:rPr>
          <w:sz w:val="28"/>
          <w:szCs w:val="28"/>
        </w:rPr>
      </w:pPr>
      <w:r w:rsidRPr="00B73226">
        <w:rPr>
          <w:i/>
          <w:sz w:val="28"/>
          <w:szCs w:val="28"/>
        </w:rPr>
        <w:t xml:space="preserve">Как строить мосты, а не стены. </w:t>
      </w:r>
      <w:r w:rsidRPr="00B73226">
        <w:rPr>
          <w:sz w:val="28"/>
          <w:szCs w:val="28"/>
        </w:rPr>
        <w:t xml:space="preserve">Книга для детей неидеальных родителей / Ирина </w:t>
      </w:r>
      <w:proofErr w:type="spellStart"/>
      <w:r w:rsidRPr="00B73226">
        <w:rPr>
          <w:sz w:val="28"/>
          <w:szCs w:val="28"/>
        </w:rPr>
        <w:t>Млодик</w:t>
      </w:r>
      <w:proofErr w:type="spellEnd"/>
      <w:r w:rsidRPr="00B73226">
        <w:rPr>
          <w:sz w:val="28"/>
          <w:szCs w:val="28"/>
        </w:rPr>
        <w:t>. Издательство «Феникс», 2013.</w:t>
      </w:r>
    </w:p>
    <w:p w:rsidR="003D4027" w:rsidRPr="00B73226" w:rsidRDefault="003D4027" w:rsidP="004A1200">
      <w:pPr>
        <w:pStyle w:val="a3"/>
        <w:tabs>
          <w:tab w:val="left" w:pos="426"/>
        </w:tabs>
        <w:ind w:left="66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>Родители часто не могут преодолеть особый порог в обсуждении с детьми некоторых щекотливых вопросов. Ребенок понимает, что темы смерти, развода, сексуальных отношений, алкоголизма и наркомании, переезда и многие другие, являются запретом. Чем-то из ряда вон. Чем-то неудобным, страшной черной дырой, куда не стоит и заглядывать нормальному человеку. (Для детей среднего школьного возраста).</w:t>
      </w:r>
    </w:p>
    <w:p w:rsidR="003D4027" w:rsidRPr="00B73226" w:rsidRDefault="003D4027" w:rsidP="004A1200">
      <w:pPr>
        <w:pStyle w:val="a4"/>
        <w:numPr>
          <w:ilvl w:val="0"/>
          <w:numId w:val="13"/>
        </w:numPr>
        <w:tabs>
          <w:tab w:val="left" w:pos="426"/>
        </w:tabs>
        <w:ind w:left="426" w:right="3"/>
        <w:rPr>
          <w:sz w:val="28"/>
          <w:szCs w:val="28"/>
        </w:rPr>
      </w:pPr>
      <w:r w:rsidRPr="00B73226">
        <w:rPr>
          <w:i/>
          <w:sz w:val="28"/>
          <w:szCs w:val="28"/>
        </w:rPr>
        <w:t xml:space="preserve">Предотвращение самоубийства подростков. </w:t>
      </w:r>
      <w:r w:rsidRPr="00B73226">
        <w:rPr>
          <w:sz w:val="28"/>
          <w:szCs w:val="28"/>
        </w:rPr>
        <w:t xml:space="preserve">Руководство для подростков / </w:t>
      </w:r>
      <w:proofErr w:type="spellStart"/>
      <w:r w:rsidRPr="00B73226">
        <w:rPr>
          <w:sz w:val="28"/>
          <w:szCs w:val="28"/>
        </w:rPr>
        <w:t>Вроно</w:t>
      </w:r>
      <w:proofErr w:type="spellEnd"/>
      <w:r w:rsidRPr="00B73226">
        <w:rPr>
          <w:sz w:val="28"/>
          <w:szCs w:val="28"/>
        </w:rPr>
        <w:t xml:space="preserve"> Е.М. Академический проект, 2001 г.</w:t>
      </w:r>
    </w:p>
    <w:p w:rsidR="003D4027" w:rsidRPr="00B73226" w:rsidRDefault="003D4027" w:rsidP="004A1200">
      <w:pPr>
        <w:pStyle w:val="a3"/>
        <w:tabs>
          <w:tab w:val="left" w:pos="426"/>
        </w:tabs>
        <w:ind w:left="66" w:right="3"/>
        <w:jc w:val="both"/>
        <w:rPr>
          <w:sz w:val="28"/>
          <w:szCs w:val="28"/>
        </w:rPr>
      </w:pPr>
      <w:r w:rsidRPr="00B73226">
        <w:rPr>
          <w:sz w:val="28"/>
          <w:szCs w:val="28"/>
        </w:rPr>
        <w:t xml:space="preserve">В этой книге автор помогает подросткам научиться распознавать признаки надвигающейся опасности, учит, что нужно делать, чтобы не испугаться и суметь помочь другу или просто знакомому сверстнику отыскать способ выхода из кризиса, именно выхода, а не ухода. (При </w:t>
      </w:r>
      <w:r w:rsidRPr="00B73226">
        <w:rPr>
          <w:sz w:val="28"/>
          <w:szCs w:val="28"/>
          <w:u w:val="single"/>
        </w:rPr>
        <w:t>возникновении соответствующего запроса (интереса к теме) со стороны ребенка</w:t>
      </w:r>
      <w:r w:rsidRPr="00B73226">
        <w:rPr>
          <w:sz w:val="28"/>
          <w:szCs w:val="28"/>
        </w:rPr>
        <w:t>, для детей среднего и старшего школьного возраста).</w:t>
      </w:r>
    </w:p>
    <w:p w:rsidR="003D4027" w:rsidRPr="00B73226" w:rsidRDefault="003D4027" w:rsidP="004A1200">
      <w:pPr>
        <w:pStyle w:val="2"/>
        <w:spacing w:before="6" w:line="240" w:lineRule="auto"/>
        <w:ind w:left="360" w:right="3"/>
      </w:pPr>
      <w:r w:rsidRPr="00B73226">
        <w:t>Что посмотреть</w:t>
      </w:r>
    </w:p>
    <w:p w:rsidR="003D4027" w:rsidRPr="00B73226" w:rsidRDefault="003D4027" w:rsidP="00B73226">
      <w:pPr>
        <w:tabs>
          <w:tab w:val="left" w:pos="1164"/>
        </w:tabs>
        <w:ind w:right="3"/>
        <w:rPr>
          <w:sz w:val="28"/>
          <w:szCs w:val="28"/>
        </w:rPr>
      </w:pPr>
      <w:r w:rsidRPr="00B73226">
        <w:rPr>
          <w:b/>
          <w:i/>
          <w:sz w:val="28"/>
          <w:szCs w:val="28"/>
          <w:u w:val="single"/>
        </w:rPr>
        <w:t>Родителям:</w:t>
      </w:r>
      <w:r w:rsidRPr="00B73226">
        <w:rPr>
          <w:sz w:val="28"/>
          <w:szCs w:val="28"/>
        </w:rPr>
        <w:t xml:space="preserve"> «В моей смерти прошу винить Клаву К.» (Н. Лебедев, Э. </w:t>
      </w:r>
      <w:proofErr w:type="spellStart"/>
      <w:r w:rsidRPr="00B73226">
        <w:rPr>
          <w:sz w:val="28"/>
          <w:szCs w:val="28"/>
        </w:rPr>
        <w:t>Ясан</w:t>
      </w:r>
      <w:proofErr w:type="spellEnd"/>
      <w:r w:rsidRPr="00B73226">
        <w:rPr>
          <w:sz w:val="28"/>
          <w:szCs w:val="28"/>
        </w:rPr>
        <w:t>, 1979);</w:t>
      </w:r>
    </w:p>
    <w:p w:rsidR="00634669" w:rsidRPr="00B73226" w:rsidRDefault="003D4027" w:rsidP="00B73226">
      <w:pPr>
        <w:tabs>
          <w:tab w:val="left" w:pos="1164"/>
        </w:tabs>
        <w:ind w:right="3"/>
        <w:rPr>
          <w:sz w:val="28"/>
          <w:szCs w:val="28"/>
        </w:rPr>
      </w:pPr>
      <w:r w:rsidRPr="00B73226">
        <w:rPr>
          <w:b/>
          <w:i/>
          <w:sz w:val="28"/>
          <w:szCs w:val="28"/>
          <w:u w:val="single"/>
        </w:rPr>
        <w:t>Вместе с подростком:</w:t>
      </w:r>
      <w:r w:rsidRPr="00B73226">
        <w:rPr>
          <w:sz w:val="28"/>
          <w:szCs w:val="28"/>
        </w:rPr>
        <w:t xml:space="preserve"> «Это очень забавная история» (“</w:t>
      </w:r>
      <w:proofErr w:type="spellStart"/>
      <w:r w:rsidRPr="00B73226">
        <w:rPr>
          <w:sz w:val="28"/>
          <w:szCs w:val="28"/>
        </w:rPr>
        <w:t>It’s</w:t>
      </w:r>
      <w:proofErr w:type="spellEnd"/>
      <w:r w:rsidRPr="00B73226">
        <w:rPr>
          <w:sz w:val="28"/>
          <w:szCs w:val="28"/>
        </w:rPr>
        <w:t xml:space="preserve"> </w:t>
      </w:r>
      <w:proofErr w:type="spellStart"/>
      <w:r w:rsidRPr="00B73226">
        <w:rPr>
          <w:sz w:val="28"/>
          <w:szCs w:val="28"/>
        </w:rPr>
        <w:t>Kind</w:t>
      </w:r>
      <w:proofErr w:type="spellEnd"/>
      <w:r w:rsidRPr="00B73226">
        <w:rPr>
          <w:sz w:val="28"/>
          <w:szCs w:val="28"/>
        </w:rPr>
        <w:t xml:space="preserve"> </w:t>
      </w:r>
      <w:proofErr w:type="spellStart"/>
      <w:r w:rsidRPr="00B73226">
        <w:rPr>
          <w:sz w:val="28"/>
          <w:szCs w:val="28"/>
        </w:rPr>
        <w:t>of</w:t>
      </w:r>
      <w:proofErr w:type="spellEnd"/>
      <w:r w:rsidRPr="00B73226">
        <w:rPr>
          <w:sz w:val="28"/>
          <w:szCs w:val="28"/>
        </w:rPr>
        <w:t xml:space="preserve"> a </w:t>
      </w:r>
      <w:proofErr w:type="spellStart"/>
      <w:r w:rsidRPr="00B73226">
        <w:rPr>
          <w:sz w:val="28"/>
          <w:szCs w:val="28"/>
        </w:rPr>
        <w:t>Funny</w:t>
      </w:r>
      <w:proofErr w:type="spellEnd"/>
      <w:r w:rsidRPr="00B73226">
        <w:rPr>
          <w:sz w:val="28"/>
          <w:szCs w:val="28"/>
        </w:rPr>
        <w:t xml:space="preserve"> </w:t>
      </w:r>
      <w:proofErr w:type="spellStart"/>
      <w:r w:rsidRPr="00B73226">
        <w:rPr>
          <w:sz w:val="28"/>
          <w:szCs w:val="28"/>
        </w:rPr>
        <w:t>Story</w:t>
      </w:r>
      <w:proofErr w:type="spellEnd"/>
      <w:r w:rsidRPr="00B73226">
        <w:rPr>
          <w:sz w:val="28"/>
          <w:szCs w:val="28"/>
        </w:rPr>
        <w:t xml:space="preserve">” А. </w:t>
      </w:r>
      <w:proofErr w:type="spellStart"/>
      <w:r w:rsidRPr="00B73226">
        <w:rPr>
          <w:sz w:val="28"/>
          <w:szCs w:val="28"/>
        </w:rPr>
        <w:t>Боден</w:t>
      </w:r>
      <w:proofErr w:type="spellEnd"/>
      <w:r w:rsidRPr="00B73226">
        <w:rPr>
          <w:sz w:val="28"/>
          <w:szCs w:val="28"/>
        </w:rPr>
        <w:t xml:space="preserve">, Р. </w:t>
      </w:r>
      <w:proofErr w:type="spellStart"/>
      <w:r w:rsidRPr="00B73226">
        <w:rPr>
          <w:sz w:val="28"/>
          <w:szCs w:val="28"/>
        </w:rPr>
        <w:t>Флек</w:t>
      </w:r>
      <w:proofErr w:type="spellEnd"/>
      <w:r w:rsidRPr="00B73226">
        <w:rPr>
          <w:sz w:val="28"/>
          <w:szCs w:val="28"/>
        </w:rPr>
        <w:t>, 2010).</w:t>
      </w:r>
      <w:bookmarkStart w:id="0" w:name="_GoBack"/>
      <w:bookmarkEnd w:id="0"/>
    </w:p>
    <w:sectPr w:rsidR="00634669" w:rsidRPr="00B73226" w:rsidSect="00387B6D">
      <w:headerReference w:type="default" r:id="rId8"/>
      <w:pgSz w:w="11910" w:h="16840"/>
      <w:pgMar w:top="1134" w:right="850" w:bottom="1134" w:left="1701" w:header="29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04" w:rsidRDefault="00362204">
      <w:r>
        <w:separator/>
      </w:r>
    </w:p>
  </w:endnote>
  <w:endnote w:type="continuationSeparator" w:id="0">
    <w:p w:rsidR="00362204" w:rsidRDefault="0036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04" w:rsidRDefault="00362204">
      <w:r>
        <w:separator/>
      </w:r>
    </w:p>
  </w:footnote>
  <w:footnote w:type="continuationSeparator" w:id="0">
    <w:p w:rsidR="00362204" w:rsidRDefault="0036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69" w:rsidRDefault="0063466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6E7"/>
    <w:multiLevelType w:val="hybridMultilevel"/>
    <w:tmpl w:val="2AF44A44"/>
    <w:lvl w:ilvl="0" w:tplc="7804A152">
      <w:numFmt w:val="bullet"/>
      <w:lvlText w:val="∙"/>
      <w:lvlJc w:val="left"/>
      <w:pPr>
        <w:ind w:left="1102" w:hanging="1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4C9CC">
      <w:numFmt w:val="bullet"/>
      <w:lvlText w:val="•"/>
      <w:lvlJc w:val="left"/>
      <w:pPr>
        <w:ind w:left="2058" w:hanging="120"/>
      </w:pPr>
      <w:rPr>
        <w:rFonts w:hint="default"/>
        <w:lang w:val="ru-RU" w:eastAsia="en-US" w:bidi="ar-SA"/>
      </w:rPr>
    </w:lvl>
    <w:lvl w:ilvl="2" w:tplc="3E72FE94">
      <w:numFmt w:val="bullet"/>
      <w:lvlText w:val="•"/>
      <w:lvlJc w:val="left"/>
      <w:pPr>
        <w:ind w:left="3017" w:hanging="120"/>
      </w:pPr>
      <w:rPr>
        <w:rFonts w:hint="default"/>
        <w:lang w:val="ru-RU" w:eastAsia="en-US" w:bidi="ar-SA"/>
      </w:rPr>
    </w:lvl>
    <w:lvl w:ilvl="3" w:tplc="31E2FEE4">
      <w:numFmt w:val="bullet"/>
      <w:lvlText w:val="•"/>
      <w:lvlJc w:val="left"/>
      <w:pPr>
        <w:ind w:left="3975" w:hanging="120"/>
      </w:pPr>
      <w:rPr>
        <w:rFonts w:hint="default"/>
        <w:lang w:val="ru-RU" w:eastAsia="en-US" w:bidi="ar-SA"/>
      </w:rPr>
    </w:lvl>
    <w:lvl w:ilvl="4" w:tplc="362467E6">
      <w:numFmt w:val="bullet"/>
      <w:lvlText w:val="•"/>
      <w:lvlJc w:val="left"/>
      <w:pPr>
        <w:ind w:left="4934" w:hanging="120"/>
      </w:pPr>
      <w:rPr>
        <w:rFonts w:hint="default"/>
        <w:lang w:val="ru-RU" w:eastAsia="en-US" w:bidi="ar-SA"/>
      </w:rPr>
    </w:lvl>
    <w:lvl w:ilvl="5" w:tplc="62DC1418">
      <w:numFmt w:val="bullet"/>
      <w:lvlText w:val="•"/>
      <w:lvlJc w:val="left"/>
      <w:pPr>
        <w:ind w:left="5893" w:hanging="120"/>
      </w:pPr>
      <w:rPr>
        <w:rFonts w:hint="default"/>
        <w:lang w:val="ru-RU" w:eastAsia="en-US" w:bidi="ar-SA"/>
      </w:rPr>
    </w:lvl>
    <w:lvl w:ilvl="6" w:tplc="3AF2D46A">
      <w:numFmt w:val="bullet"/>
      <w:lvlText w:val="•"/>
      <w:lvlJc w:val="left"/>
      <w:pPr>
        <w:ind w:left="6851" w:hanging="120"/>
      </w:pPr>
      <w:rPr>
        <w:rFonts w:hint="default"/>
        <w:lang w:val="ru-RU" w:eastAsia="en-US" w:bidi="ar-SA"/>
      </w:rPr>
    </w:lvl>
    <w:lvl w:ilvl="7" w:tplc="749E4784">
      <w:numFmt w:val="bullet"/>
      <w:lvlText w:val="•"/>
      <w:lvlJc w:val="left"/>
      <w:pPr>
        <w:ind w:left="7810" w:hanging="120"/>
      </w:pPr>
      <w:rPr>
        <w:rFonts w:hint="default"/>
        <w:lang w:val="ru-RU" w:eastAsia="en-US" w:bidi="ar-SA"/>
      </w:rPr>
    </w:lvl>
    <w:lvl w:ilvl="8" w:tplc="EC60DC30">
      <w:numFmt w:val="bullet"/>
      <w:lvlText w:val="•"/>
      <w:lvlJc w:val="left"/>
      <w:pPr>
        <w:ind w:left="8769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16B607B3"/>
    <w:multiLevelType w:val="hybridMultilevel"/>
    <w:tmpl w:val="3DCC1FEC"/>
    <w:lvl w:ilvl="0" w:tplc="41D6390E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841C3"/>
    <w:multiLevelType w:val="hybridMultilevel"/>
    <w:tmpl w:val="4DF2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25B7"/>
    <w:multiLevelType w:val="hybridMultilevel"/>
    <w:tmpl w:val="11A07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6073"/>
    <w:multiLevelType w:val="hybridMultilevel"/>
    <w:tmpl w:val="AD507F1E"/>
    <w:lvl w:ilvl="0" w:tplc="41D6390E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38A1"/>
    <w:multiLevelType w:val="hybridMultilevel"/>
    <w:tmpl w:val="4E72F462"/>
    <w:lvl w:ilvl="0" w:tplc="EFFA00CA">
      <w:start w:val="1"/>
      <w:numFmt w:val="decimal"/>
      <w:lvlText w:val="%1)"/>
      <w:lvlJc w:val="left"/>
      <w:pPr>
        <w:ind w:left="13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2A01B2">
      <w:numFmt w:val="bullet"/>
      <w:lvlText w:val="•"/>
      <w:lvlJc w:val="left"/>
      <w:pPr>
        <w:ind w:left="2292" w:hanging="260"/>
      </w:pPr>
      <w:rPr>
        <w:rFonts w:hint="default"/>
        <w:lang w:val="ru-RU" w:eastAsia="en-US" w:bidi="ar-SA"/>
      </w:rPr>
    </w:lvl>
    <w:lvl w:ilvl="2" w:tplc="49188E60">
      <w:numFmt w:val="bullet"/>
      <w:lvlText w:val="•"/>
      <w:lvlJc w:val="left"/>
      <w:pPr>
        <w:ind w:left="3225" w:hanging="260"/>
      </w:pPr>
      <w:rPr>
        <w:rFonts w:hint="default"/>
        <w:lang w:val="ru-RU" w:eastAsia="en-US" w:bidi="ar-SA"/>
      </w:rPr>
    </w:lvl>
    <w:lvl w:ilvl="3" w:tplc="8B965EBE">
      <w:numFmt w:val="bullet"/>
      <w:lvlText w:val="•"/>
      <w:lvlJc w:val="left"/>
      <w:pPr>
        <w:ind w:left="4157" w:hanging="260"/>
      </w:pPr>
      <w:rPr>
        <w:rFonts w:hint="default"/>
        <w:lang w:val="ru-RU" w:eastAsia="en-US" w:bidi="ar-SA"/>
      </w:rPr>
    </w:lvl>
    <w:lvl w:ilvl="4" w:tplc="F510F42E">
      <w:numFmt w:val="bullet"/>
      <w:lvlText w:val="•"/>
      <w:lvlJc w:val="left"/>
      <w:pPr>
        <w:ind w:left="5090" w:hanging="260"/>
      </w:pPr>
      <w:rPr>
        <w:rFonts w:hint="default"/>
        <w:lang w:val="ru-RU" w:eastAsia="en-US" w:bidi="ar-SA"/>
      </w:rPr>
    </w:lvl>
    <w:lvl w:ilvl="5" w:tplc="3440FC66">
      <w:numFmt w:val="bullet"/>
      <w:lvlText w:val="•"/>
      <w:lvlJc w:val="left"/>
      <w:pPr>
        <w:ind w:left="6023" w:hanging="260"/>
      </w:pPr>
      <w:rPr>
        <w:rFonts w:hint="default"/>
        <w:lang w:val="ru-RU" w:eastAsia="en-US" w:bidi="ar-SA"/>
      </w:rPr>
    </w:lvl>
    <w:lvl w:ilvl="6" w:tplc="6C124CAA">
      <w:numFmt w:val="bullet"/>
      <w:lvlText w:val="•"/>
      <w:lvlJc w:val="left"/>
      <w:pPr>
        <w:ind w:left="6955" w:hanging="260"/>
      </w:pPr>
      <w:rPr>
        <w:rFonts w:hint="default"/>
        <w:lang w:val="ru-RU" w:eastAsia="en-US" w:bidi="ar-SA"/>
      </w:rPr>
    </w:lvl>
    <w:lvl w:ilvl="7" w:tplc="67F2419C">
      <w:numFmt w:val="bullet"/>
      <w:lvlText w:val="•"/>
      <w:lvlJc w:val="left"/>
      <w:pPr>
        <w:ind w:left="7888" w:hanging="260"/>
      </w:pPr>
      <w:rPr>
        <w:rFonts w:hint="default"/>
        <w:lang w:val="ru-RU" w:eastAsia="en-US" w:bidi="ar-SA"/>
      </w:rPr>
    </w:lvl>
    <w:lvl w:ilvl="8" w:tplc="699AC7AE">
      <w:numFmt w:val="bullet"/>
      <w:lvlText w:val="•"/>
      <w:lvlJc w:val="left"/>
      <w:pPr>
        <w:ind w:left="8821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C9E5B2F"/>
    <w:multiLevelType w:val="hybridMultilevel"/>
    <w:tmpl w:val="C9067872"/>
    <w:lvl w:ilvl="0" w:tplc="4B4C1036">
      <w:numFmt w:val="bullet"/>
      <w:lvlText w:val="-"/>
      <w:lvlJc w:val="left"/>
      <w:pPr>
        <w:ind w:left="1102" w:hanging="128"/>
      </w:pPr>
      <w:rPr>
        <w:rFonts w:hint="default"/>
        <w:w w:val="100"/>
        <w:lang w:val="ru-RU" w:eastAsia="en-US" w:bidi="ar-SA"/>
      </w:rPr>
    </w:lvl>
    <w:lvl w:ilvl="1" w:tplc="56AED2EE">
      <w:numFmt w:val="bullet"/>
      <w:lvlText w:val="•"/>
      <w:lvlJc w:val="left"/>
      <w:pPr>
        <w:ind w:left="2800" w:hanging="128"/>
      </w:pPr>
      <w:rPr>
        <w:rFonts w:hint="default"/>
        <w:lang w:val="ru-RU" w:eastAsia="en-US" w:bidi="ar-SA"/>
      </w:rPr>
    </w:lvl>
    <w:lvl w:ilvl="2" w:tplc="71E60568">
      <w:numFmt w:val="bullet"/>
      <w:lvlText w:val="•"/>
      <w:lvlJc w:val="left"/>
      <w:pPr>
        <w:ind w:left="3676" w:hanging="128"/>
      </w:pPr>
      <w:rPr>
        <w:rFonts w:hint="default"/>
        <w:lang w:val="ru-RU" w:eastAsia="en-US" w:bidi="ar-SA"/>
      </w:rPr>
    </w:lvl>
    <w:lvl w:ilvl="3" w:tplc="DF78A160">
      <w:numFmt w:val="bullet"/>
      <w:lvlText w:val="•"/>
      <w:lvlJc w:val="left"/>
      <w:pPr>
        <w:ind w:left="4552" w:hanging="128"/>
      </w:pPr>
      <w:rPr>
        <w:rFonts w:hint="default"/>
        <w:lang w:val="ru-RU" w:eastAsia="en-US" w:bidi="ar-SA"/>
      </w:rPr>
    </w:lvl>
    <w:lvl w:ilvl="4" w:tplc="76A287AA">
      <w:numFmt w:val="bullet"/>
      <w:lvlText w:val="•"/>
      <w:lvlJc w:val="left"/>
      <w:pPr>
        <w:ind w:left="5428" w:hanging="128"/>
      </w:pPr>
      <w:rPr>
        <w:rFonts w:hint="default"/>
        <w:lang w:val="ru-RU" w:eastAsia="en-US" w:bidi="ar-SA"/>
      </w:rPr>
    </w:lvl>
    <w:lvl w:ilvl="5" w:tplc="E8581522">
      <w:numFmt w:val="bullet"/>
      <w:lvlText w:val="•"/>
      <w:lvlJc w:val="left"/>
      <w:pPr>
        <w:ind w:left="6305" w:hanging="128"/>
      </w:pPr>
      <w:rPr>
        <w:rFonts w:hint="default"/>
        <w:lang w:val="ru-RU" w:eastAsia="en-US" w:bidi="ar-SA"/>
      </w:rPr>
    </w:lvl>
    <w:lvl w:ilvl="6" w:tplc="06728448">
      <w:numFmt w:val="bullet"/>
      <w:lvlText w:val="•"/>
      <w:lvlJc w:val="left"/>
      <w:pPr>
        <w:ind w:left="7181" w:hanging="128"/>
      </w:pPr>
      <w:rPr>
        <w:rFonts w:hint="default"/>
        <w:lang w:val="ru-RU" w:eastAsia="en-US" w:bidi="ar-SA"/>
      </w:rPr>
    </w:lvl>
    <w:lvl w:ilvl="7" w:tplc="556803A4">
      <w:numFmt w:val="bullet"/>
      <w:lvlText w:val="•"/>
      <w:lvlJc w:val="left"/>
      <w:pPr>
        <w:ind w:left="8057" w:hanging="128"/>
      </w:pPr>
      <w:rPr>
        <w:rFonts w:hint="default"/>
        <w:lang w:val="ru-RU" w:eastAsia="en-US" w:bidi="ar-SA"/>
      </w:rPr>
    </w:lvl>
    <w:lvl w:ilvl="8" w:tplc="F3CC82A6">
      <w:numFmt w:val="bullet"/>
      <w:lvlText w:val="•"/>
      <w:lvlJc w:val="left"/>
      <w:pPr>
        <w:ind w:left="8933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649C096C"/>
    <w:multiLevelType w:val="hybridMultilevel"/>
    <w:tmpl w:val="503A3132"/>
    <w:lvl w:ilvl="0" w:tplc="94EEDA82">
      <w:start w:val="1"/>
      <w:numFmt w:val="decimal"/>
      <w:lvlText w:val="%1)"/>
      <w:lvlJc w:val="left"/>
      <w:pPr>
        <w:ind w:left="1102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EA448">
      <w:start w:val="1"/>
      <w:numFmt w:val="decimal"/>
      <w:lvlText w:val="%2."/>
      <w:lvlJc w:val="left"/>
      <w:pPr>
        <w:ind w:left="110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F64294">
      <w:numFmt w:val="bullet"/>
      <w:lvlText w:val="•"/>
      <w:lvlJc w:val="left"/>
      <w:pPr>
        <w:ind w:left="3017" w:hanging="298"/>
      </w:pPr>
      <w:rPr>
        <w:rFonts w:hint="default"/>
        <w:lang w:val="ru-RU" w:eastAsia="en-US" w:bidi="ar-SA"/>
      </w:rPr>
    </w:lvl>
    <w:lvl w:ilvl="3" w:tplc="9E468FCA">
      <w:numFmt w:val="bullet"/>
      <w:lvlText w:val="•"/>
      <w:lvlJc w:val="left"/>
      <w:pPr>
        <w:ind w:left="3975" w:hanging="298"/>
      </w:pPr>
      <w:rPr>
        <w:rFonts w:hint="default"/>
        <w:lang w:val="ru-RU" w:eastAsia="en-US" w:bidi="ar-SA"/>
      </w:rPr>
    </w:lvl>
    <w:lvl w:ilvl="4" w:tplc="CC3CCB9E">
      <w:numFmt w:val="bullet"/>
      <w:lvlText w:val="•"/>
      <w:lvlJc w:val="left"/>
      <w:pPr>
        <w:ind w:left="4934" w:hanging="298"/>
      </w:pPr>
      <w:rPr>
        <w:rFonts w:hint="default"/>
        <w:lang w:val="ru-RU" w:eastAsia="en-US" w:bidi="ar-SA"/>
      </w:rPr>
    </w:lvl>
    <w:lvl w:ilvl="5" w:tplc="F00C92DA">
      <w:numFmt w:val="bullet"/>
      <w:lvlText w:val="•"/>
      <w:lvlJc w:val="left"/>
      <w:pPr>
        <w:ind w:left="5893" w:hanging="298"/>
      </w:pPr>
      <w:rPr>
        <w:rFonts w:hint="default"/>
        <w:lang w:val="ru-RU" w:eastAsia="en-US" w:bidi="ar-SA"/>
      </w:rPr>
    </w:lvl>
    <w:lvl w:ilvl="6" w:tplc="3EEAEBF0">
      <w:numFmt w:val="bullet"/>
      <w:lvlText w:val="•"/>
      <w:lvlJc w:val="left"/>
      <w:pPr>
        <w:ind w:left="6851" w:hanging="298"/>
      </w:pPr>
      <w:rPr>
        <w:rFonts w:hint="default"/>
        <w:lang w:val="ru-RU" w:eastAsia="en-US" w:bidi="ar-SA"/>
      </w:rPr>
    </w:lvl>
    <w:lvl w:ilvl="7" w:tplc="E004822A">
      <w:numFmt w:val="bullet"/>
      <w:lvlText w:val="•"/>
      <w:lvlJc w:val="left"/>
      <w:pPr>
        <w:ind w:left="7810" w:hanging="298"/>
      </w:pPr>
      <w:rPr>
        <w:rFonts w:hint="default"/>
        <w:lang w:val="ru-RU" w:eastAsia="en-US" w:bidi="ar-SA"/>
      </w:rPr>
    </w:lvl>
    <w:lvl w:ilvl="8" w:tplc="E2B4D3D8">
      <w:numFmt w:val="bullet"/>
      <w:lvlText w:val="•"/>
      <w:lvlJc w:val="left"/>
      <w:pPr>
        <w:ind w:left="8769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64C40874"/>
    <w:multiLevelType w:val="hybridMultilevel"/>
    <w:tmpl w:val="51AE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B1943"/>
    <w:multiLevelType w:val="hybridMultilevel"/>
    <w:tmpl w:val="789C620C"/>
    <w:lvl w:ilvl="0" w:tplc="F27AB2E0">
      <w:start w:val="1"/>
      <w:numFmt w:val="decimal"/>
      <w:lvlText w:val="%1."/>
      <w:lvlJc w:val="left"/>
      <w:pPr>
        <w:ind w:left="182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2"/>
        <w:lang w:val="ru-RU" w:eastAsia="en-US" w:bidi="ar-SA"/>
      </w:rPr>
    </w:lvl>
    <w:lvl w:ilvl="1" w:tplc="4AE6D766">
      <w:numFmt w:val="bullet"/>
      <w:lvlText w:val="•"/>
      <w:lvlJc w:val="left"/>
      <w:pPr>
        <w:ind w:left="2706" w:hanging="348"/>
      </w:pPr>
      <w:rPr>
        <w:rFonts w:hint="default"/>
        <w:lang w:val="ru-RU" w:eastAsia="en-US" w:bidi="ar-SA"/>
      </w:rPr>
    </w:lvl>
    <w:lvl w:ilvl="2" w:tplc="13142BEA">
      <w:numFmt w:val="bullet"/>
      <w:lvlText w:val="•"/>
      <w:lvlJc w:val="left"/>
      <w:pPr>
        <w:ind w:left="3593" w:hanging="348"/>
      </w:pPr>
      <w:rPr>
        <w:rFonts w:hint="default"/>
        <w:lang w:val="ru-RU" w:eastAsia="en-US" w:bidi="ar-SA"/>
      </w:rPr>
    </w:lvl>
    <w:lvl w:ilvl="3" w:tplc="10E8FDBA">
      <w:numFmt w:val="bullet"/>
      <w:lvlText w:val="•"/>
      <w:lvlJc w:val="left"/>
      <w:pPr>
        <w:ind w:left="4479" w:hanging="348"/>
      </w:pPr>
      <w:rPr>
        <w:rFonts w:hint="default"/>
        <w:lang w:val="ru-RU" w:eastAsia="en-US" w:bidi="ar-SA"/>
      </w:rPr>
    </w:lvl>
    <w:lvl w:ilvl="4" w:tplc="8B18847E">
      <w:numFmt w:val="bullet"/>
      <w:lvlText w:val="•"/>
      <w:lvlJc w:val="left"/>
      <w:pPr>
        <w:ind w:left="5366" w:hanging="348"/>
      </w:pPr>
      <w:rPr>
        <w:rFonts w:hint="default"/>
        <w:lang w:val="ru-RU" w:eastAsia="en-US" w:bidi="ar-SA"/>
      </w:rPr>
    </w:lvl>
    <w:lvl w:ilvl="5" w:tplc="7C8C6826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F9B07682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7" w:tplc="F0CA021A">
      <w:numFmt w:val="bullet"/>
      <w:lvlText w:val="•"/>
      <w:lvlJc w:val="left"/>
      <w:pPr>
        <w:ind w:left="8026" w:hanging="348"/>
      </w:pPr>
      <w:rPr>
        <w:rFonts w:hint="default"/>
        <w:lang w:val="ru-RU" w:eastAsia="en-US" w:bidi="ar-SA"/>
      </w:rPr>
    </w:lvl>
    <w:lvl w:ilvl="8" w:tplc="18804C54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6CB10ED8"/>
    <w:multiLevelType w:val="hybridMultilevel"/>
    <w:tmpl w:val="63F6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37364"/>
    <w:multiLevelType w:val="hybridMultilevel"/>
    <w:tmpl w:val="37B6B226"/>
    <w:lvl w:ilvl="0" w:tplc="D10C7674">
      <w:start w:val="1"/>
      <w:numFmt w:val="decimal"/>
      <w:lvlText w:val="%1."/>
      <w:lvlJc w:val="left"/>
      <w:pPr>
        <w:ind w:left="1822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2672C">
      <w:numFmt w:val="bullet"/>
      <w:lvlText w:val="•"/>
      <w:lvlJc w:val="left"/>
      <w:pPr>
        <w:ind w:left="2706" w:hanging="348"/>
      </w:pPr>
      <w:rPr>
        <w:rFonts w:hint="default"/>
        <w:lang w:val="ru-RU" w:eastAsia="en-US" w:bidi="ar-SA"/>
      </w:rPr>
    </w:lvl>
    <w:lvl w:ilvl="2" w:tplc="6F489BA6">
      <w:numFmt w:val="bullet"/>
      <w:lvlText w:val="•"/>
      <w:lvlJc w:val="left"/>
      <w:pPr>
        <w:ind w:left="3593" w:hanging="348"/>
      </w:pPr>
      <w:rPr>
        <w:rFonts w:hint="default"/>
        <w:lang w:val="ru-RU" w:eastAsia="en-US" w:bidi="ar-SA"/>
      </w:rPr>
    </w:lvl>
    <w:lvl w:ilvl="3" w:tplc="D8D871B6">
      <w:numFmt w:val="bullet"/>
      <w:lvlText w:val="•"/>
      <w:lvlJc w:val="left"/>
      <w:pPr>
        <w:ind w:left="4479" w:hanging="348"/>
      </w:pPr>
      <w:rPr>
        <w:rFonts w:hint="default"/>
        <w:lang w:val="ru-RU" w:eastAsia="en-US" w:bidi="ar-SA"/>
      </w:rPr>
    </w:lvl>
    <w:lvl w:ilvl="4" w:tplc="B1F0CDAE">
      <w:numFmt w:val="bullet"/>
      <w:lvlText w:val="•"/>
      <w:lvlJc w:val="left"/>
      <w:pPr>
        <w:ind w:left="5366" w:hanging="348"/>
      </w:pPr>
      <w:rPr>
        <w:rFonts w:hint="default"/>
        <w:lang w:val="ru-RU" w:eastAsia="en-US" w:bidi="ar-SA"/>
      </w:rPr>
    </w:lvl>
    <w:lvl w:ilvl="5" w:tplc="03786EE8">
      <w:numFmt w:val="bullet"/>
      <w:lvlText w:val="•"/>
      <w:lvlJc w:val="left"/>
      <w:pPr>
        <w:ind w:left="6253" w:hanging="348"/>
      </w:pPr>
      <w:rPr>
        <w:rFonts w:hint="default"/>
        <w:lang w:val="ru-RU" w:eastAsia="en-US" w:bidi="ar-SA"/>
      </w:rPr>
    </w:lvl>
    <w:lvl w:ilvl="6" w:tplc="26422FA2">
      <w:numFmt w:val="bullet"/>
      <w:lvlText w:val="•"/>
      <w:lvlJc w:val="left"/>
      <w:pPr>
        <w:ind w:left="7139" w:hanging="348"/>
      </w:pPr>
      <w:rPr>
        <w:rFonts w:hint="default"/>
        <w:lang w:val="ru-RU" w:eastAsia="en-US" w:bidi="ar-SA"/>
      </w:rPr>
    </w:lvl>
    <w:lvl w:ilvl="7" w:tplc="E6968D10">
      <w:numFmt w:val="bullet"/>
      <w:lvlText w:val="•"/>
      <w:lvlJc w:val="left"/>
      <w:pPr>
        <w:ind w:left="8026" w:hanging="348"/>
      </w:pPr>
      <w:rPr>
        <w:rFonts w:hint="default"/>
        <w:lang w:val="ru-RU" w:eastAsia="en-US" w:bidi="ar-SA"/>
      </w:rPr>
    </w:lvl>
    <w:lvl w:ilvl="8" w:tplc="07988E28">
      <w:numFmt w:val="bullet"/>
      <w:lvlText w:val="•"/>
      <w:lvlJc w:val="left"/>
      <w:pPr>
        <w:ind w:left="891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7F675B73"/>
    <w:multiLevelType w:val="hybridMultilevel"/>
    <w:tmpl w:val="4930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04F55"/>
    <w:multiLevelType w:val="hybridMultilevel"/>
    <w:tmpl w:val="4D94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4669"/>
    <w:rsid w:val="001145F6"/>
    <w:rsid w:val="002E5C62"/>
    <w:rsid w:val="00362204"/>
    <w:rsid w:val="00387B6D"/>
    <w:rsid w:val="003D4027"/>
    <w:rsid w:val="004A1200"/>
    <w:rsid w:val="005A3198"/>
    <w:rsid w:val="00634669"/>
    <w:rsid w:val="009A1973"/>
    <w:rsid w:val="00B73226"/>
    <w:rsid w:val="00CC640A"/>
    <w:rsid w:val="00F0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D3846-03A4-4F44-B8DB-C2EB1CAF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Cambria" w:eastAsia="Cambria" w:hAnsi="Cambria" w:cs="Cambria"/>
      <w:sz w:val="48"/>
      <w:szCs w:val="48"/>
    </w:rPr>
  </w:style>
  <w:style w:type="paragraph" w:styleId="2">
    <w:name w:val="heading 2"/>
    <w:basedOn w:val="a"/>
    <w:uiPriority w:val="1"/>
    <w:qFormat/>
    <w:pPr>
      <w:spacing w:before="89" w:line="318" w:lineRule="exact"/>
      <w:ind w:left="1537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spacing w:line="317" w:lineRule="exact"/>
      <w:ind w:left="1102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274" w:lineRule="exact"/>
      <w:ind w:left="110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4" w:lineRule="exact"/>
      <w:ind w:left="1534" w:right="664"/>
      <w:jc w:val="center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uiPriority w:val="1"/>
    <w:qFormat/>
    <w:pPr>
      <w:ind w:left="1102"/>
      <w:jc w:val="both"/>
      <w:outlineLvl w:val="5"/>
    </w:pPr>
    <w:rPr>
      <w:i/>
      <w:iCs/>
      <w:sz w:val="24"/>
      <w:szCs w:val="24"/>
    </w:rPr>
  </w:style>
  <w:style w:type="paragraph" w:styleId="7">
    <w:name w:val="heading 7"/>
    <w:basedOn w:val="a"/>
    <w:uiPriority w:val="1"/>
    <w:qFormat/>
    <w:pPr>
      <w:ind w:left="1102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5A3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19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A3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19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A3198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198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unhideWhenUsed/>
    <w:rsid w:val="00387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deti-v-trudnoj-zhiznennoj-situ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185</cp:lastModifiedBy>
  <cp:revision>5</cp:revision>
  <cp:lastPrinted>2021-10-27T09:01:00Z</cp:lastPrinted>
  <dcterms:created xsi:type="dcterms:W3CDTF">2021-10-27T08:21:00Z</dcterms:created>
  <dcterms:modified xsi:type="dcterms:W3CDTF">2022-03-01T08:19:00Z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2021-10-27T00:00:00Z</vt:filetime>
  </property>
</Properties>
</file>